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086" w:rsidRPr="002B4086" w:rsidRDefault="002B4086" w:rsidP="002B4086">
      <w:pPr>
        <w:spacing w:after="120" w:line="240" w:lineRule="auto"/>
        <w:jc w:val="both"/>
        <w:rPr>
          <w:b/>
          <w:color w:val="C45911" w:themeColor="accent2" w:themeShade="BF"/>
        </w:rPr>
      </w:pPr>
      <w:r w:rsidRPr="002B4086">
        <w:rPr>
          <w:b/>
          <w:color w:val="C45911" w:themeColor="accent2" w:themeShade="BF"/>
        </w:rPr>
        <w:t xml:space="preserve">7. évfolyam </w:t>
      </w:r>
      <w:r w:rsidR="000D6DDE">
        <w:rPr>
          <w:b/>
          <w:color w:val="C45911" w:themeColor="accent2" w:themeShade="BF"/>
        </w:rPr>
        <w:t xml:space="preserve"> heti 2 óra / évi 72 óra </w:t>
      </w:r>
    </w:p>
    <w:p w:rsidR="00DB1E22" w:rsidRDefault="002B4086" w:rsidP="002B4086">
      <w:pPr>
        <w:spacing w:after="120" w:line="240" w:lineRule="auto"/>
        <w:jc w:val="both"/>
        <w:rPr>
          <w:b/>
          <w:color w:val="C45911" w:themeColor="accent2" w:themeShade="BF"/>
        </w:rPr>
      </w:pPr>
      <w:r w:rsidRPr="002B4086">
        <w:rPr>
          <w:b/>
          <w:color w:val="C45911" w:themeColor="accent2" w:themeShade="BF"/>
        </w:rPr>
        <w:t>A témakörök áttekintő táblázata:</w:t>
      </w:r>
      <w:r w:rsidR="00DB1E22">
        <w:rPr>
          <w:b/>
          <w:color w:val="C45911" w:themeColor="accent2" w:themeShade="BF"/>
        </w:rPr>
        <w:t xml:space="preserve"> </w:t>
      </w:r>
    </w:p>
    <w:p w:rsidR="00DB1E22" w:rsidRPr="00DB1E22" w:rsidRDefault="00DB1E22" w:rsidP="002B4086">
      <w:pPr>
        <w:spacing w:after="120" w:line="240" w:lineRule="auto"/>
        <w:jc w:val="both"/>
        <w:rPr>
          <w:b/>
          <w:color w:val="C45911" w:themeColor="accent2" w:themeShade="BF"/>
        </w:rPr>
      </w:pPr>
      <w:r>
        <w:rPr>
          <w:b/>
          <w:color w:val="C45911" w:themeColor="accent2" w:themeShade="BF"/>
        </w:rPr>
        <w:t>(</w:t>
      </w:r>
      <w:proofErr w:type="gramStart"/>
      <w:r>
        <w:rPr>
          <w:b/>
          <w:color w:val="C45911" w:themeColor="accent2" w:themeShade="BF"/>
        </w:rPr>
        <w:t>A  tananyag</w:t>
      </w:r>
      <w:proofErr w:type="gramEnd"/>
      <w:r>
        <w:rPr>
          <w:b/>
          <w:color w:val="C45911" w:themeColor="accent2" w:themeShade="BF"/>
        </w:rPr>
        <w:t xml:space="preserve"> </w:t>
      </w:r>
      <w:proofErr w:type="spellStart"/>
      <w:r>
        <w:rPr>
          <w:b/>
          <w:color w:val="C45911" w:themeColor="accent2" w:themeShade="BF"/>
        </w:rPr>
        <w:t>elvégezhetősége</w:t>
      </w:r>
      <w:proofErr w:type="spellEnd"/>
      <w:r>
        <w:rPr>
          <w:b/>
          <w:color w:val="C45911" w:themeColor="accent2" w:themeShade="BF"/>
        </w:rPr>
        <w:t xml:space="preserve"> miatt a mélységi témák nem szerepelnek.) </w:t>
      </w:r>
    </w:p>
    <w:tbl>
      <w:tblPr>
        <w:tblW w:w="7075" w:type="dxa"/>
        <w:tblLayout w:type="fixed"/>
        <w:tblLook w:val="0400" w:firstRow="0" w:lastRow="0" w:firstColumn="0" w:lastColumn="0" w:noHBand="0" w:noVBand="1"/>
      </w:tblPr>
      <w:tblGrid>
        <w:gridCol w:w="5025"/>
        <w:gridCol w:w="7"/>
        <w:gridCol w:w="2043"/>
      </w:tblGrid>
      <w:tr w:rsidR="002B4086" w:rsidTr="00F42D1F">
        <w:trPr>
          <w:trHeight w:val="352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F42D1F">
            <w:pPr>
              <w:jc w:val="both"/>
              <w:rPr>
                <w:color w:val="000000" w:themeColor="text1"/>
              </w:rPr>
            </w:pPr>
            <w:r w:rsidRPr="002B4086">
              <w:rPr>
                <w:b/>
                <w:color w:val="000000" w:themeColor="text1"/>
              </w:rPr>
              <w:t>Témakör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F42D1F">
            <w:pPr>
              <w:jc w:val="center"/>
              <w:rPr>
                <w:color w:val="000000" w:themeColor="text1"/>
              </w:rPr>
            </w:pPr>
            <w:r w:rsidRPr="002B4086">
              <w:rPr>
                <w:b/>
                <w:color w:val="000000" w:themeColor="text1"/>
              </w:rPr>
              <w:t>Javasolt óraszám</w:t>
            </w:r>
          </w:p>
        </w:tc>
      </w:tr>
      <w:tr w:rsidR="00987F70" w:rsidTr="00F42D1F">
        <w:trPr>
          <w:trHeight w:val="352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Pr="00E20A06" w:rsidRDefault="009B5CAD" w:rsidP="0096552F">
            <w:pPr>
              <w:jc w:val="both"/>
              <w:rPr>
                <w:b/>
              </w:rPr>
            </w:pPr>
            <w:bookmarkStart w:id="0" w:name="_GoBack" w:colFirst="0" w:colLast="0"/>
            <w:r>
              <w:rPr>
                <w:b/>
              </w:rPr>
              <w:t>Szabad felhasználású órák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Default="00B23493" w:rsidP="00F42D1F">
            <w:pPr>
              <w:jc w:val="center"/>
            </w:pPr>
            <w:r>
              <w:t>2</w:t>
            </w:r>
          </w:p>
        </w:tc>
      </w:tr>
      <w:bookmarkEnd w:id="0"/>
      <w:tr w:rsidR="00987F70" w:rsidTr="00F42D1F">
        <w:trPr>
          <w:trHeight w:val="352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Default="00987F70" w:rsidP="00F42D1F">
            <w:pPr>
              <w:jc w:val="both"/>
            </w:pPr>
            <w:r>
              <w:t>A modern kor születése</w:t>
            </w:r>
            <w:r w:rsidR="00DB1E22">
              <w:t xml:space="preserve"> </w:t>
            </w:r>
            <w:proofErr w:type="gramStart"/>
            <w:r w:rsidR="00DB1E22">
              <w:t>( Nemzetállamok</w:t>
            </w:r>
            <w:proofErr w:type="gramEnd"/>
            <w:r w:rsidR="00DB1E22">
              <w:t xml:space="preserve">, A dualista Magyarország)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Default="00987F70" w:rsidP="00F42D1F">
            <w:pPr>
              <w:jc w:val="center"/>
            </w:pPr>
            <w:r>
              <w:t>7</w:t>
            </w:r>
          </w:p>
        </w:tc>
      </w:tr>
      <w:tr w:rsidR="00987F70" w:rsidRPr="00E20A06" w:rsidTr="00F42D1F">
        <w:trPr>
          <w:trHeight w:val="352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Pr="00E20A06" w:rsidRDefault="00E20A06" w:rsidP="00F42D1F">
            <w:pPr>
              <w:jc w:val="both"/>
              <w:rPr>
                <w:sz w:val="20"/>
              </w:rPr>
            </w:pPr>
            <w:r w:rsidRPr="00E20A06">
              <w:rPr>
                <w:sz w:val="20"/>
              </w:rPr>
              <w:t>AZ ELSŐ VILÁGHÁBORÚ</w:t>
            </w:r>
            <w:r w:rsidR="00DB1E22">
              <w:rPr>
                <w:sz w:val="20"/>
              </w:rPr>
              <w:t xml:space="preserve"> </w:t>
            </w:r>
            <w:proofErr w:type="gramStart"/>
            <w:r w:rsidR="00DB1E22">
              <w:rPr>
                <w:sz w:val="20"/>
              </w:rPr>
              <w:t>( Magyarország</w:t>
            </w:r>
            <w:proofErr w:type="gramEnd"/>
            <w:r w:rsidR="00DB1E22">
              <w:rPr>
                <w:sz w:val="20"/>
              </w:rPr>
              <w:t xml:space="preserve"> a világháborúban)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Pr="00E20A06" w:rsidRDefault="00E20A06" w:rsidP="00F42D1F">
            <w:pPr>
              <w:jc w:val="center"/>
              <w:rPr>
                <w:sz w:val="20"/>
              </w:rPr>
            </w:pPr>
            <w:r w:rsidRPr="00E20A06">
              <w:rPr>
                <w:sz w:val="20"/>
              </w:rPr>
              <w:t>10</w:t>
            </w:r>
          </w:p>
        </w:tc>
      </w:tr>
      <w:tr w:rsidR="00987F70" w:rsidTr="00F42D1F">
        <w:trPr>
          <w:trHeight w:val="345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Default="00987F70" w:rsidP="00F42D1F">
            <w:pPr>
              <w:jc w:val="both"/>
            </w:pPr>
            <w:r>
              <w:t>Két világháború között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Default="00987F70" w:rsidP="00F42D1F">
            <w:pPr>
              <w:jc w:val="center"/>
            </w:pPr>
            <w:r>
              <w:t>12</w:t>
            </w:r>
          </w:p>
        </w:tc>
      </w:tr>
      <w:tr w:rsidR="00987F70" w:rsidTr="00F42D1F">
        <w:trPr>
          <w:trHeight w:val="352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Default="00987F70" w:rsidP="00F42D1F">
            <w:pPr>
              <w:jc w:val="both"/>
            </w:pPr>
            <w:r>
              <w:t>A második világháború és következményei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Default="00987F70" w:rsidP="00F42D1F">
            <w:pPr>
              <w:jc w:val="center"/>
            </w:pPr>
            <w:r>
              <w:t>13</w:t>
            </w:r>
          </w:p>
        </w:tc>
      </w:tr>
      <w:tr w:rsidR="00987F70" w:rsidTr="00F42D1F">
        <w:trPr>
          <w:trHeight w:val="352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Default="00987F70" w:rsidP="00F42D1F">
            <w:pPr>
              <w:jc w:val="both"/>
            </w:pPr>
            <w:r>
              <w:t>A kommunista diktatúra Magyarországon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Default="00987F70" w:rsidP="00F42D1F">
            <w:pPr>
              <w:jc w:val="center"/>
            </w:pPr>
            <w:r>
              <w:t>13</w:t>
            </w:r>
          </w:p>
        </w:tc>
      </w:tr>
      <w:tr w:rsidR="00987F70" w:rsidTr="00F42D1F">
        <w:trPr>
          <w:trHeight w:val="98"/>
        </w:trPr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87F70" w:rsidRDefault="00987F70" w:rsidP="00F42D1F">
            <w:pPr>
              <w:jc w:val="both"/>
            </w:pPr>
            <w:r>
              <w:t>Magyarország és a magyarok az ezredfordulón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F70" w:rsidRDefault="00987F70" w:rsidP="00F42D1F">
            <w:pPr>
              <w:jc w:val="center"/>
            </w:pPr>
            <w:r>
              <w:t>10</w:t>
            </w:r>
          </w:p>
        </w:tc>
      </w:tr>
      <w:tr w:rsidR="00F42D1F" w:rsidTr="00F42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5"/>
        </w:trPr>
        <w:tc>
          <w:tcPr>
            <w:tcW w:w="5025" w:type="dxa"/>
          </w:tcPr>
          <w:p w:rsidR="00F42D1F" w:rsidRPr="00E20A06" w:rsidRDefault="0096552F" w:rsidP="00E20A06">
            <w:pPr>
              <w:spacing w:before="480" w:after="120" w:line="240" w:lineRule="auto"/>
              <w:jc w:val="both"/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  <w:t xml:space="preserve">szabad felhasználású </w:t>
            </w:r>
            <w:proofErr w:type="gramStart"/>
            <w:r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  <w:t xml:space="preserve">órák </w:t>
            </w:r>
            <w:r w:rsidR="00DB1E22"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  <w:t>:</w:t>
            </w:r>
            <w:proofErr w:type="gramEnd"/>
            <w:r w:rsidR="00DB1E22"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="00E20A06" w:rsidRPr="00E20A06"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  <w:t xml:space="preserve">rendszerezés, összefoglalás, </w:t>
            </w:r>
            <w:r w:rsidR="00E20A06" w:rsidRPr="00E20A06">
              <w:rPr>
                <w:rFonts w:asciiTheme="minorHAnsi" w:eastAsia="Cambria" w:hAnsiTheme="minorHAnsi" w:cstheme="minorHAnsi"/>
                <w:b/>
                <w:smallCaps/>
              </w:rPr>
              <w:t>TÉMAZÁRÁS</w:t>
            </w:r>
          </w:p>
        </w:tc>
        <w:tc>
          <w:tcPr>
            <w:tcW w:w="2049" w:type="dxa"/>
            <w:gridSpan w:val="2"/>
          </w:tcPr>
          <w:p w:rsidR="00F42D1F" w:rsidRPr="00E20A06" w:rsidRDefault="00E20A06" w:rsidP="00F42D1F">
            <w:pPr>
              <w:spacing w:before="480" w:after="120" w:line="240" w:lineRule="auto"/>
              <w:jc w:val="both"/>
              <w:rPr>
                <w:rFonts w:asciiTheme="minorHAnsi" w:eastAsia="Cambria" w:hAnsiTheme="minorHAnsi" w:cstheme="minorHAnsi"/>
                <w:smallCaps/>
                <w:sz w:val="24"/>
                <w:szCs w:val="24"/>
              </w:rPr>
            </w:pPr>
            <w:r w:rsidRPr="00E20A06">
              <w:rPr>
                <w:rFonts w:asciiTheme="minorHAnsi" w:eastAsia="Cambria" w:hAnsiTheme="minorHAnsi" w:cstheme="minorHAnsi"/>
                <w:b/>
                <w:smallCaps/>
                <w:sz w:val="24"/>
                <w:szCs w:val="24"/>
              </w:rPr>
              <w:t xml:space="preserve">                    </w:t>
            </w:r>
            <w:r w:rsidRPr="00E20A06">
              <w:rPr>
                <w:rFonts w:asciiTheme="minorHAnsi" w:eastAsia="Cambria" w:hAnsiTheme="minorHAnsi" w:cstheme="minorHAnsi"/>
                <w:smallCaps/>
                <w:sz w:val="24"/>
                <w:szCs w:val="24"/>
              </w:rPr>
              <w:t>5</w:t>
            </w:r>
          </w:p>
        </w:tc>
      </w:tr>
    </w:tbl>
    <w:p w:rsidR="00F0502B" w:rsidRDefault="00F0502B" w:rsidP="002B4086">
      <w:pPr>
        <w:spacing w:before="480" w:after="12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Ismétlés</w:t>
      </w:r>
      <w:r w:rsidR="00B23493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</w:t>
      </w:r>
      <w:proofErr w:type="gramStart"/>
      <w:r w:rsidR="00B23493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( 1</w:t>
      </w:r>
      <w:proofErr w:type="gramEnd"/>
      <w:r w:rsidR="00B23493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+1 ó.)</w:t>
      </w:r>
    </w:p>
    <w:p w:rsidR="002B4086" w:rsidRPr="00EE1173" w:rsidRDefault="002B4086" w:rsidP="00EE1173">
      <w:pPr>
        <w:spacing w:before="480" w:after="12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A modern kor születése</w:t>
      </w:r>
      <w:r w:rsidR="00EE1173">
        <w:rPr>
          <w:rFonts w:ascii="Cambria" w:eastAsia="Cambria" w:hAnsi="Cambria" w:cs="Cambria"/>
          <w:color w:val="C45911" w:themeColor="accent2" w:themeShade="BF"/>
          <w:sz w:val="24"/>
          <w:szCs w:val="24"/>
        </w:rPr>
        <w:t xml:space="preserve"> </w:t>
      </w:r>
      <w:r w:rsidRPr="002B4086">
        <w:rPr>
          <w:rFonts w:ascii="Cambria" w:eastAsia="Cambria" w:hAnsi="Cambria" w:cs="Cambria"/>
          <w:b/>
          <w:color w:val="C45911" w:themeColor="accent2" w:themeShade="BF"/>
        </w:rPr>
        <w:t>7</w:t>
      </w:r>
      <w:r w:rsidRPr="002B4086">
        <w:rPr>
          <w:rFonts w:ascii="Cambria" w:eastAsia="Cambria" w:hAnsi="Cambria" w:cs="Cambria"/>
          <w:color w:val="C45911" w:themeColor="accent2" w:themeShade="BF"/>
        </w:rPr>
        <w:t xml:space="preserve"> </w:t>
      </w:r>
      <w:r w:rsidRPr="002B4086">
        <w:rPr>
          <w:rFonts w:ascii="Cambria" w:eastAsia="Cambria" w:hAnsi="Cambria" w:cs="Cambria"/>
          <w:b/>
          <w:color w:val="C45911" w:themeColor="accent2" w:themeShade="BF"/>
        </w:rPr>
        <w:t>óra</w:t>
      </w:r>
    </w:p>
    <w:p w:rsidR="002B4086" w:rsidRPr="002B4086" w:rsidRDefault="002B4086" w:rsidP="002B4086">
      <w:pPr>
        <w:spacing w:before="120" w:after="120" w:line="240" w:lineRule="auto"/>
        <w:rPr>
          <w:rFonts w:ascii="Cambria" w:eastAsia="Cambria" w:hAnsi="Cambria" w:cs="Cambria"/>
          <w:b/>
          <w:color w:val="C45911" w:themeColor="accent2" w:themeShade="BF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Ismeretek és fejlesztési feladatok:</w:t>
      </w:r>
    </w:p>
    <w:tbl>
      <w:tblPr>
        <w:tblW w:w="9302" w:type="dxa"/>
        <w:tblLayout w:type="fixed"/>
        <w:tblLook w:val="0400" w:firstRow="0" w:lastRow="0" w:firstColumn="0" w:lastColumn="0" w:noHBand="0" w:noVBand="1"/>
      </w:tblPr>
      <w:tblGrid>
        <w:gridCol w:w="2062"/>
        <w:gridCol w:w="2674"/>
        <w:gridCol w:w="2303"/>
        <w:gridCol w:w="2263"/>
      </w:tblGrid>
      <w:tr w:rsidR="002B4086" w:rsidRPr="002B4086" w:rsidTr="00D8639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2B4086" w:rsidRPr="002B4086" w:rsidTr="00D8639E"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color w:val="C45911" w:themeColor="accent2" w:themeShade="BF"/>
              </w:rPr>
            </w:pPr>
            <w:r w:rsidRPr="002B4086">
              <w:rPr>
                <w:b/>
                <w:color w:val="C45911" w:themeColor="accent2" w:themeShade="BF"/>
              </w:rPr>
              <w:t>Témák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B23493">
            <w:pPr>
              <w:spacing w:after="120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2B4086" w:rsidTr="00D8639E"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jc w:val="center"/>
            </w:pPr>
            <w:r>
              <w:rPr>
                <w:i/>
                <w:color w:val="000000"/>
              </w:rPr>
              <w:t>A nemzeti eszme és a birodalmak kora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"/>
              </w:numPr>
              <w:spacing w:after="0" w:line="240" w:lineRule="auto"/>
              <w:ind w:left="230" w:hanging="284"/>
              <w:rPr>
                <w:color w:val="000000"/>
              </w:rPr>
            </w:pPr>
            <w:r>
              <w:rPr>
                <w:color w:val="000000"/>
              </w:rPr>
              <w:t>A nemzeti eszme és a nemzetállamok Európája.</w:t>
            </w:r>
          </w:p>
          <w:p w:rsidR="002B4086" w:rsidRDefault="002B4086" w:rsidP="002B4086">
            <w:pPr>
              <w:numPr>
                <w:ilvl w:val="0"/>
                <w:numId w:val="1"/>
              </w:numPr>
              <w:spacing w:after="0" w:line="240" w:lineRule="auto"/>
              <w:ind w:left="230" w:hanging="284"/>
              <w:rPr>
                <w:color w:val="000000"/>
              </w:rPr>
            </w:pPr>
            <w:r>
              <w:rPr>
                <w:color w:val="000000"/>
              </w:rPr>
              <w:t>Gyarmatbirodalmak a világ térképén.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>: nacionalizmus, liberalizmus, közös ügyek, dualizmus, Millennium</w:t>
            </w:r>
            <w:r>
              <w:t>, emancipáció, urbanizáció</w:t>
            </w:r>
            <w:r>
              <w:rPr>
                <w:color w:val="000000"/>
              </w:rPr>
              <w:t>.</w:t>
            </w:r>
          </w:p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Személyek</w:t>
            </w:r>
            <w:r>
              <w:rPr>
                <w:color w:val="000000"/>
              </w:rPr>
              <w:t>: Bismarck, Andrássy Gyula.</w:t>
            </w:r>
          </w:p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i/>
                <w:color w:val="000000"/>
              </w:rPr>
              <w:t>Kronológia</w:t>
            </w:r>
            <w:r>
              <w:rPr>
                <w:color w:val="000000"/>
              </w:rPr>
              <w:t>: 1871 Németország egyesítése.</w:t>
            </w:r>
          </w:p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1867 a kiegyezés</w:t>
            </w:r>
          </w:p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1896 a Millennium.</w:t>
            </w:r>
          </w:p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Topográfia</w:t>
            </w:r>
            <w:r>
              <w:rPr>
                <w:color w:val="000000"/>
              </w:rPr>
              <w:t xml:space="preserve">: Németország, Olaszország, Brit </w:t>
            </w:r>
            <w:r>
              <w:rPr>
                <w:color w:val="000000"/>
              </w:rPr>
              <w:lastRenderedPageBreak/>
              <w:t xml:space="preserve">Birodalom, Amerikai Egyesült Államok, </w:t>
            </w:r>
            <w:r>
              <w:t xml:space="preserve">India, </w:t>
            </w:r>
            <w:r>
              <w:rPr>
                <w:color w:val="000000"/>
              </w:rPr>
              <w:t>Japán, Budapest.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</w:rPr>
              <w:lastRenderedPageBreak/>
              <w:t>A 20. század eleji nagyhatalmak azonosítása, és a korabeli világra gyakorolt hatásuk feltárása térképek és egyszerű ábrák segítségével.</w:t>
            </w:r>
          </w:p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</w:rPr>
              <w:t>A nacionalizmus legjellemzőbb gondolatait megjelenítő néhány egyszerű és rövid forrás értelmezése és azonosítása.</w:t>
            </w:r>
          </w:p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  <w:highlight w:val="white"/>
              </w:rPr>
              <w:t>A dualizmus kori Budapest lakóinak és életmódjának bemutatása</w:t>
            </w:r>
            <w:r>
              <w:rPr>
                <w:color w:val="000000"/>
              </w:rPr>
              <w:t>.</w:t>
            </w:r>
          </w:p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</w:rPr>
              <w:t xml:space="preserve">A 20. század eleji és korunk életmódja </w:t>
            </w:r>
            <w:r>
              <w:rPr>
                <w:color w:val="000000"/>
              </w:rPr>
              <w:lastRenderedPageBreak/>
              <w:t>közötti különbségek azonosítása.</w:t>
            </w:r>
          </w:p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</w:rPr>
              <w:t>A korszak ipari és technikai fejlődésének bemutatása.</w:t>
            </w:r>
          </w:p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</w:rPr>
              <w:t>A korszak ipari fejlődésének nyomon követése diagramok, táblázatok segítségével</w:t>
            </w:r>
          </w:p>
          <w:p w:rsidR="002B4086" w:rsidRDefault="002B4086" w:rsidP="002B4086">
            <w:pPr>
              <w:numPr>
                <w:ilvl w:val="0"/>
                <w:numId w:val="22"/>
              </w:numPr>
              <w:spacing w:after="0" w:line="240" w:lineRule="auto"/>
              <w:ind w:left="211" w:hanging="225"/>
              <w:rPr>
                <w:color w:val="333333"/>
              </w:rPr>
            </w:pPr>
            <w:r>
              <w:rPr>
                <w:color w:val="000000"/>
              </w:rPr>
              <w:t>A millenniumi Budapest bemutatása</w:t>
            </w:r>
          </w:p>
          <w:p w:rsidR="002B4086" w:rsidRDefault="002B4086" w:rsidP="00D8639E">
            <w:pPr>
              <w:ind w:left="320"/>
              <w:rPr>
                <w:b/>
                <w:color w:val="000000"/>
              </w:rPr>
            </w:pPr>
          </w:p>
        </w:tc>
      </w:tr>
      <w:tr w:rsidR="002B4086" w:rsidTr="00D8639E"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ind w:right="-116"/>
              <w:jc w:val="center"/>
            </w:pPr>
            <w:r>
              <w:rPr>
                <w:i/>
                <w:color w:val="000000"/>
              </w:rPr>
              <w:t>A millenniumi Magyarország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0" w:hanging="250"/>
            </w:pPr>
            <w:r>
              <w:rPr>
                <w:color w:val="000000"/>
              </w:rPr>
              <w:t>Az Osztrák-Magyar Monarchia</w:t>
            </w:r>
          </w:p>
          <w:p w:rsidR="002B4086" w:rsidRDefault="002B4086" w:rsidP="002B408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0" w:hanging="250"/>
            </w:pPr>
            <w:r>
              <w:rPr>
                <w:color w:val="000000"/>
              </w:rPr>
              <w:t>Az ipar fejlődése - magyar feltalálók és találmányok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</w:p>
          <w:p w:rsidR="002B4086" w:rsidRDefault="002B4086" w:rsidP="002B408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0" w:hanging="250"/>
            </w:pPr>
            <w:r>
              <w:rPr>
                <w:color w:val="000000"/>
              </w:rPr>
              <w:t>Budapest</w:t>
            </w:r>
          </w:p>
          <w:p w:rsidR="002B4086" w:rsidRDefault="002B4086" w:rsidP="002B408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0" w:hanging="250"/>
            </w:pPr>
            <w:r>
              <w:rPr>
                <w:color w:val="000000"/>
              </w:rPr>
              <w:t xml:space="preserve">A soknemzetiségű ország </w:t>
            </w:r>
          </w:p>
          <w:p w:rsidR="002B4086" w:rsidRDefault="002B4086" w:rsidP="002B408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0" w:hanging="250"/>
            </w:pPr>
            <w:r>
              <w:rPr>
                <w:color w:val="000000"/>
              </w:rPr>
              <w:t>A millenniumi ünnepségek</w:t>
            </w: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2B4086" w:rsidRDefault="002B4086" w:rsidP="0091334E">
      <w:pPr>
        <w:spacing w:after="0" w:line="240" w:lineRule="auto"/>
        <w:rPr>
          <w:b/>
          <w:smallCaps/>
        </w:rPr>
      </w:pPr>
    </w:p>
    <w:p w:rsidR="002B4086" w:rsidRDefault="002B4086" w:rsidP="002B4086">
      <w:pPr>
        <w:spacing w:after="0" w:line="240" w:lineRule="auto"/>
        <w:ind w:left="748"/>
        <w:jc w:val="both"/>
        <w:rPr>
          <w:color w:val="000000"/>
        </w:rPr>
      </w:pPr>
    </w:p>
    <w:p w:rsidR="002B4086" w:rsidRPr="00EE1173" w:rsidRDefault="002B4086" w:rsidP="00EE1173">
      <w:pPr>
        <w:spacing w:before="480" w:after="12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Az első világháború </w:t>
      </w:r>
      <w:r w:rsidR="00EE1173">
        <w:rPr>
          <w:rFonts w:ascii="Cambria" w:eastAsia="Cambria" w:hAnsi="Cambria" w:cs="Cambria"/>
          <w:color w:val="C45911" w:themeColor="accent2" w:themeShade="BF"/>
          <w:sz w:val="24"/>
          <w:szCs w:val="24"/>
        </w:rPr>
        <w:t>(</w:t>
      </w: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10</w:t>
      </w:r>
      <w:r w:rsidRPr="002B4086">
        <w:rPr>
          <w:rFonts w:ascii="Cambria" w:eastAsia="Cambria" w:hAnsi="Cambria" w:cs="Cambria"/>
          <w:smallCaps/>
          <w:color w:val="C45911" w:themeColor="accent2" w:themeShade="BF"/>
        </w:rPr>
        <w:t xml:space="preserve"> </w:t>
      </w:r>
      <w:proofErr w:type="gramStart"/>
      <w:r w:rsidRPr="002B4086">
        <w:rPr>
          <w:rFonts w:ascii="Cambria" w:eastAsia="Cambria" w:hAnsi="Cambria" w:cs="Cambria"/>
          <w:b/>
          <w:color w:val="C45911" w:themeColor="accent2" w:themeShade="BF"/>
        </w:rPr>
        <w:t>óra</w:t>
      </w:r>
      <w:r w:rsidR="00300BBF">
        <w:rPr>
          <w:rFonts w:ascii="Cambria" w:eastAsia="Cambria" w:hAnsi="Cambria" w:cs="Cambria"/>
          <w:b/>
          <w:color w:val="C45911" w:themeColor="accent2" w:themeShade="BF"/>
        </w:rPr>
        <w:t xml:space="preserve"> </w:t>
      </w:r>
      <w:r w:rsidR="00EE1173">
        <w:rPr>
          <w:rFonts w:ascii="Cambria" w:eastAsia="Cambria" w:hAnsi="Cambria" w:cs="Cambria"/>
          <w:b/>
          <w:color w:val="C45911" w:themeColor="accent2" w:themeShade="BF"/>
        </w:rPr>
        <w:t>)</w:t>
      </w:r>
      <w:proofErr w:type="gramEnd"/>
    </w:p>
    <w:p w:rsidR="002B4086" w:rsidRPr="002B4086" w:rsidRDefault="002B4086" w:rsidP="002B4086">
      <w:pPr>
        <w:spacing w:after="120" w:line="240" w:lineRule="auto"/>
        <w:jc w:val="both"/>
        <w:rPr>
          <w:rFonts w:ascii="Cambria" w:eastAsia="Cambria" w:hAnsi="Cambria" w:cs="Cambria"/>
          <w:color w:val="C45911" w:themeColor="accent2" w:themeShade="BF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Ismeretek és fejlesztési feladatok:</w:t>
      </w:r>
    </w:p>
    <w:tbl>
      <w:tblPr>
        <w:tblW w:w="9302" w:type="dxa"/>
        <w:tblLayout w:type="fixed"/>
        <w:tblLook w:val="0400" w:firstRow="0" w:lastRow="0" w:firstColumn="0" w:lastColumn="0" w:noHBand="0" w:noVBand="1"/>
      </w:tblPr>
      <w:tblGrid>
        <w:gridCol w:w="1759"/>
        <w:gridCol w:w="2616"/>
        <w:gridCol w:w="2124"/>
        <w:gridCol w:w="2803"/>
      </w:tblGrid>
      <w:tr w:rsidR="002B4086" w:rsidTr="00D8639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Fejlesztő feladatok</w:t>
            </w: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</w:pPr>
            <w:r>
              <w:rPr>
                <w:i/>
                <w:color w:val="000000"/>
              </w:rPr>
              <w:t>Az első világháború, Magyarország a háborúban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334E" w:rsidRDefault="0091334E" w:rsidP="0091334E">
            <w:pPr>
              <w:numPr>
                <w:ilvl w:val="0"/>
                <w:numId w:val="21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 világ nagyhatalmai és </w:t>
            </w:r>
            <w:proofErr w:type="spellStart"/>
            <w:r>
              <w:rPr>
                <w:color w:val="000000"/>
              </w:rPr>
              <w:t>ellentéteik</w:t>
            </w:r>
            <w:proofErr w:type="spellEnd"/>
            <w:r>
              <w:rPr>
                <w:color w:val="000000"/>
              </w:rPr>
              <w:t xml:space="preserve"> a 20. század kezdetén.</w:t>
            </w:r>
          </w:p>
          <w:p w:rsidR="0091334E" w:rsidRDefault="0091334E" w:rsidP="0091334E">
            <w:pPr>
              <w:spacing w:after="0" w:line="240" w:lineRule="auto"/>
              <w:ind w:left="360"/>
              <w:rPr>
                <w:color w:val="000000"/>
              </w:rPr>
            </w:pPr>
          </w:p>
          <w:p w:rsidR="002B4086" w:rsidRDefault="002B4086" w:rsidP="0091334E">
            <w:pPr>
              <w:numPr>
                <w:ilvl w:val="0"/>
                <w:numId w:val="21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 halálos lövés: a világháború kirobbanása.</w:t>
            </w:r>
          </w:p>
          <w:p w:rsidR="002B4086" w:rsidRDefault="002B4086" w:rsidP="0091334E">
            <w:pPr>
              <w:numPr>
                <w:ilvl w:val="0"/>
                <w:numId w:val="21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 hadviselő felek: az antant és a központi hatalmak.</w:t>
            </w:r>
          </w:p>
          <w:p w:rsidR="002B4086" w:rsidRDefault="002B4086" w:rsidP="0091334E">
            <w:pPr>
              <w:numPr>
                <w:ilvl w:val="0"/>
                <w:numId w:val="21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Az állóháború.</w:t>
            </w:r>
          </w:p>
          <w:p w:rsidR="002B4086" w:rsidRDefault="002B4086" w:rsidP="0091334E">
            <w:pPr>
              <w:numPr>
                <w:ilvl w:val="0"/>
                <w:numId w:val="21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Magyarok a világháborúban.</w:t>
            </w:r>
          </w:p>
          <w:p w:rsidR="002B4086" w:rsidRDefault="002B4086" w:rsidP="00D8639E">
            <w:pPr>
              <w:ind w:left="247" w:hanging="190"/>
              <w:rPr>
                <w:color w:val="000000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 xml:space="preserve">: antant, központi hatalmak, front, állóháború, hátország, bolsevik, tanácsköztársaság, vörösterror, fehér különítményes megtorlások, </w:t>
            </w:r>
          </w:p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Személyek</w:t>
            </w:r>
            <w:r>
              <w:rPr>
                <w:color w:val="000000"/>
              </w:rPr>
              <w:t>: Tisza István, Lenin, Károlyi Mihály, Horthy Miklós.</w:t>
            </w:r>
          </w:p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Kronológia</w:t>
            </w:r>
            <w:r>
              <w:rPr>
                <w:color w:val="000000"/>
              </w:rPr>
              <w:t>: 1914–1918 az első világháború, 1920. június 4. a trianoni békediktátum. </w:t>
            </w:r>
          </w:p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Topográfia</w:t>
            </w:r>
            <w:r>
              <w:rPr>
                <w:color w:val="000000"/>
              </w:rPr>
              <w:t>: Szarajevó, Szerbia, Doberdó, Kárpátalja, Felvidék, Délvidék, Burgenland, Erdély, Csehszlovákia, Jugoszlávia, Románia, Ausztria.</w:t>
            </w:r>
          </w:p>
        </w:tc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4"/>
              </w:numPr>
              <w:spacing w:after="0" w:line="240" w:lineRule="auto"/>
              <w:ind w:left="326" w:hanging="252"/>
              <w:rPr>
                <w:color w:val="333333"/>
              </w:rPr>
            </w:pPr>
            <w:r>
              <w:rPr>
                <w:color w:val="000000"/>
              </w:rPr>
              <w:t>A fontosabb hadviselő országok csoportosítása a szövetségi rendszerek szerint.</w:t>
            </w:r>
          </w:p>
          <w:p w:rsidR="002B4086" w:rsidRDefault="002B4086" w:rsidP="002B4086">
            <w:pPr>
              <w:numPr>
                <w:ilvl w:val="0"/>
                <w:numId w:val="14"/>
              </w:numPr>
              <w:spacing w:after="0" w:line="240" w:lineRule="auto"/>
              <w:ind w:left="326" w:hanging="252"/>
              <w:rPr>
                <w:color w:val="333333"/>
              </w:rPr>
            </w:pPr>
            <w:r>
              <w:rPr>
                <w:color w:val="000000"/>
              </w:rPr>
              <w:t>Az első világháborús hadviselés összehasonlítása a korábbi háborúkéval.</w:t>
            </w:r>
          </w:p>
          <w:p w:rsidR="002B4086" w:rsidRDefault="002B4086" w:rsidP="002B4086">
            <w:pPr>
              <w:numPr>
                <w:ilvl w:val="0"/>
                <w:numId w:val="14"/>
              </w:numPr>
              <w:spacing w:after="0" w:line="240" w:lineRule="auto"/>
              <w:ind w:left="326" w:hanging="252"/>
              <w:rPr>
                <w:color w:val="333333"/>
              </w:rPr>
            </w:pPr>
            <w:r>
              <w:rPr>
                <w:color w:val="000000"/>
              </w:rPr>
              <w:t>A háborús körülményeket bemutató különböző típusú források gyűjtése, feldolgozása.</w:t>
            </w:r>
          </w:p>
          <w:p w:rsidR="002B4086" w:rsidRDefault="002B4086" w:rsidP="002B4086">
            <w:pPr>
              <w:numPr>
                <w:ilvl w:val="0"/>
                <w:numId w:val="14"/>
              </w:numPr>
              <w:spacing w:after="0" w:line="240" w:lineRule="auto"/>
              <w:ind w:left="326" w:hanging="252"/>
              <w:rPr>
                <w:color w:val="333333"/>
              </w:rPr>
            </w:pPr>
            <w:r>
              <w:rPr>
                <w:color w:val="000000"/>
              </w:rPr>
              <w:t xml:space="preserve">A történelmi Magyarország szétesésének bemutatása térképen az elcsatolt </w:t>
            </w:r>
            <w:r>
              <w:rPr>
                <w:color w:val="000000"/>
                <w:highlight w:val="white"/>
              </w:rPr>
              <w:t>területek történelmi megnevezéséve</w:t>
            </w:r>
            <w:r>
              <w:rPr>
                <w:color w:val="000000"/>
              </w:rPr>
              <w:t>l.</w:t>
            </w:r>
          </w:p>
          <w:p w:rsidR="002B4086" w:rsidRPr="00DB1E22" w:rsidRDefault="002B4086" w:rsidP="002B4086">
            <w:pPr>
              <w:numPr>
                <w:ilvl w:val="0"/>
                <w:numId w:val="14"/>
              </w:numPr>
              <w:spacing w:after="0" w:line="240" w:lineRule="auto"/>
              <w:ind w:left="326" w:hanging="252"/>
              <w:rPr>
                <w:color w:val="333333"/>
                <w:sz w:val="20"/>
                <w:szCs w:val="20"/>
              </w:rPr>
            </w:pPr>
            <w:r w:rsidRPr="00DB1E22">
              <w:rPr>
                <w:color w:val="000000"/>
                <w:sz w:val="20"/>
                <w:szCs w:val="20"/>
              </w:rPr>
              <w:t>Vélemény megfogalmazása a történelmi Magyarország felbomlásának okairól.</w:t>
            </w:r>
          </w:p>
          <w:p w:rsidR="000D6DDE" w:rsidRPr="000D6DDE" w:rsidRDefault="002B4086" w:rsidP="002B4086">
            <w:pPr>
              <w:numPr>
                <w:ilvl w:val="0"/>
                <w:numId w:val="14"/>
              </w:numPr>
              <w:spacing w:after="0" w:line="240" w:lineRule="auto"/>
              <w:ind w:left="326" w:hanging="252"/>
              <w:rPr>
                <w:b/>
                <w:color w:val="333333"/>
              </w:rPr>
            </w:pPr>
            <w:r w:rsidRPr="000D6DDE">
              <w:rPr>
                <w:b/>
                <w:color w:val="000000"/>
                <w:sz w:val="20"/>
                <w:szCs w:val="20"/>
              </w:rPr>
              <w:t>A trianoni békediktátum területi és demográfi</w:t>
            </w:r>
            <w:r w:rsidR="00DB1E22" w:rsidRPr="000D6DDE">
              <w:rPr>
                <w:b/>
                <w:color w:val="000000"/>
                <w:sz w:val="20"/>
                <w:szCs w:val="20"/>
              </w:rPr>
              <w:t xml:space="preserve">ai következményeinek értékelése </w:t>
            </w:r>
            <w:proofErr w:type="gramStart"/>
            <w:r w:rsidR="00DB1E22" w:rsidRPr="000D6DDE">
              <w:rPr>
                <w:b/>
                <w:color w:val="000000" w:themeColor="text1"/>
                <w:sz w:val="20"/>
                <w:szCs w:val="20"/>
              </w:rPr>
              <w:t xml:space="preserve">( </w:t>
            </w:r>
            <w:proofErr w:type="spellStart"/>
            <w:r w:rsidR="00DB1E22" w:rsidRPr="000D6DDE">
              <w:rPr>
                <w:b/>
                <w:color w:val="000000" w:themeColor="text1"/>
                <w:sz w:val="20"/>
                <w:szCs w:val="20"/>
              </w:rPr>
              <w:t>IWitness</w:t>
            </w:r>
            <w:proofErr w:type="spellEnd"/>
            <w:proofErr w:type="gramEnd"/>
            <w:r w:rsidR="00DB1E22" w:rsidRPr="000D6DDE">
              <w:rPr>
                <w:b/>
                <w:color w:val="000000" w:themeColor="text1"/>
                <w:sz w:val="20"/>
                <w:szCs w:val="20"/>
              </w:rPr>
              <w:t xml:space="preserve"> oktatási platformon interaktív feladatok</w:t>
            </w:r>
            <w:r w:rsidR="000D6DDE">
              <w:rPr>
                <w:b/>
                <w:color w:val="000000" w:themeColor="text1"/>
                <w:sz w:val="20"/>
                <w:szCs w:val="20"/>
              </w:rPr>
              <w:t xml:space="preserve"> – </w:t>
            </w:r>
          </w:p>
          <w:p w:rsidR="002B4086" w:rsidRPr="000D6DDE" w:rsidRDefault="00DB1E22" w:rsidP="000D6DDE">
            <w:pPr>
              <w:spacing w:after="0" w:line="240" w:lineRule="auto"/>
              <w:ind w:left="326"/>
              <w:rPr>
                <w:b/>
                <w:color w:val="333333"/>
              </w:rPr>
            </w:pPr>
            <w:r w:rsidRPr="000D6DDE">
              <w:rPr>
                <w:b/>
                <w:color w:val="000000" w:themeColor="text1"/>
                <w:sz w:val="20"/>
                <w:szCs w:val="20"/>
              </w:rPr>
              <w:t>100 év</w:t>
            </w:r>
            <w:r w:rsidR="000D6DDE">
              <w:rPr>
                <w:b/>
                <w:color w:val="000000" w:themeColor="text1"/>
                <w:sz w:val="20"/>
                <w:szCs w:val="20"/>
              </w:rPr>
              <w:t xml:space="preserve">es évforduló </w:t>
            </w:r>
            <w:proofErr w:type="gramStart"/>
            <w:r w:rsidR="000D6DDE">
              <w:rPr>
                <w:b/>
                <w:color w:val="000000" w:themeColor="text1"/>
                <w:sz w:val="20"/>
                <w:szCs w:val="20"/>
              </w:rPr>
              <w:t>kapcsán</w:t>
            </w:r>
            <w:r w:rsidRPr="000D6DDE">
              <w:rPr>
                <w:b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  <w:r w:rsidRPr="000D6DDE">
              <w:rPr>
                <w:b/>
                <w:color w:val="000000" w:themeColor="text1"/>
              </w:rPr>
              <w:t xml:space="preserve"> </w:t>
            </w: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</w:pPr>
            <w:r>
              <w:rPr>
                <w:i/>
                <w:color w:val="000000"/>
              </w:rPr>
              <w:t>Magyarország 1918–1919-ben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21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forradalmi kísérlet és Magyarország megszállása</w:t>
            </w:r>
          </w:p>
          <w:p w:rsidR="002B4086" w:rsidRDefault="002B4086" w:rsidP="002B4086">
            <w:pPr>
              <w:numPr>
                <w:ilvl w:val="0"/>
                <w:numId w:val="21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 xml:space="preserve">A tanácsköztársaság </w:t>
            </w:r>
          </w:p>
          <w:p w:rsidR="002B4086" w:rsidRDefault="002B4086" w:rsidP="002B4086">
            <w:pPr>
              <w:numPr>
                <w:ilvl w:val="0"/>
                <w:numId w:val="21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Az ellenforradalom.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91334E" w:rsidRDefault="00E20A06" w:rsidP="00637197">
            <w:pPr>
              <w:spacing w:after="120"/>
              <w:jc w:val="center"/>
            </w:pPr>
            <w:r>
              <w:rPr>
                <w:b/>
                <w:i/>
              </w:rPr>
              <w:t xml:space="preserve"> </w:t>
            </w:r>
            <w:r w:rsidR="00637197" w:rsidRPr="0091334E">
              <w:rPr>
                <w:i/>
              </w:rPr>
              <w:t xml:space="preserve">A </w:t>
            </w:r>
            <w:r w:rsidRPr="0091334E">
              <w:rPr>
                <w:i/>
              </w:rPr>
              <w:t>trianoni békediktá</w:t>
            </w:r>
            <w:r w:rsidR="00637197" w:rsidRPr="0091334E">
              <w:rPr>
                <w:i/>
              </w:rPr>
              <w:t>t</w:t>
            </w:r>
            <w:r w:rsidRPr="0091334E">
              <w:rPr>
                <w:i/>
              </w:rPr>
              <w:t>um</w:t>
            </w:r>
            <w:r w:rsidR="002B4086" w:rsidRPr="0091334E">
              <w:rPr>
                <w:i/>
              </w:rPr>
              <w:t> 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21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Párizs környéki békék alapelvei, a vesztesek büntetése.</w:t>
            </w:r>
          </w:p>
          <w:p w:rsidR="002B4086" w:rsidRDefault="002B4086" w:rsidP="002B4086">
            <w:pPr>
              <w:numPr>
                <w:ilvl w:val="0"/>
                <w:numId w:val="21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Magyarország területi, népességi és gazdasági veszteségei.</w:t>
            </w:r>
          </w:p>
          <w:p w:rsidR="002B4086" w:rsidRDefault="002B4086" w:rsidP="00D8639E">
            <w:pPr>
              <w:ind w:left="247" w:hanging="190"/>
              <w:rPr>
                <w:color w:val="000000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B4086" w:rsidRDefault="0091334E" w:rsidP="002B4086">
      <w:pPr>
        <w:spacing w:before="480" w:after="120" w:line="240" w:lineRule="auto"/>
        <w:jc w:val="both"/>
        <w:rPr>
          <w:b/>
          <w:smallCaps/>
          <w:color w:val="2E75B5"/>
        </w:rPr>
      </w:pPr>
      <w:r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lastRenderedPageBreak/>
        <w:t xml:space="preserve"> </w:t>
      </w:r>
    </w:p>
    <w:p w:rsidR="002B4086" w:rsidRPr="00EE1173" w:rsidRDefault="002B4086" w:rsidP="00EE1173">
      <w:pPr>
        <w:spacing w:before="480" w:after="12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 xml:space="preserve">Témakör: 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Két világháború között</w:t>
      </w:r>
      <w:r w:rsidR="00EE1173">
        <w:rPr>
          <w:rFonts w:ascii="Cambria" w:eastAsia="Cambria" w:hAnsi="Cambria" w:cs="Cambria"/>
          <w:color w:val="C45911" w:themeColor="accent2" w:themeShade="BF"/>
          <w:sz w:val="24"/>
          <w:szCs w:val="24"/>
        </w:rPr>
        <w:t xml:space="preserve"> (</w:t>
      </w: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12</w:t>
      </w:r>
      <w:r w:rsidRPr="002B4086">
        <w:rPr>
          <w:rFonts w:ascii="Cambria" w:eastAsia="Cambria" w:hAnsi="Cambria" w:cs="Cambria"/>
          <w:b/>
          <w:color w:val="C45911" w:themeColor="accent2" w:themeShade="BF"/>
        </w:rPr>
        <w:t xml:space="preserve"> óra</w:t>
      </w:r>
      <w:r w:rsidR="00EE1173">
        <w:rPr>
          <w:rFonts w:ascii="Cambria" w:eastAsia="Cambria" w:hAnsi="Cambria" w:cs="Cambria"/>
          <w:b/>
          <w:color w:val="C45911" w:themeColor="accent2" w:themeShade="BF"/>
        </w:rPr>
        <w:t>)</w:t>
      </w:r>
    </w:p>
    <w:p w:rsidR="002B4086" w:rsidRPr="002B4086" w:rsidRDefault="002B4086" w:rsidP="002B4086">
      <w:pPr>
        <w:spacing w:after="120" w:line="240" w:lineRule="auto"/>
        <w:jc w:val="both"/>
        <w:rPr>
          <w:rFonts w:ascii="Cambria" w:eastAsia="Cambria" w:hAnsi="Cambria" w:cs="Cambria"/>
          <w:color w:val="C45911" w:themeColor="accent2" w:themeShade="BF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Ismeretek és fejlesztési feladatok:</w:t>
      </w:r>
    </w:p>
    <w:tbl>
      <w:tblPr>
        <w:tblW w:w="9302" w:type="dxa"/>
        <w:tblLayout w:type="fixed"/>
        <w:tblLook w:val="0400" w:firstRow="0" w:lastRow="0" w:firstColumn="0" w:lastColumn="0" w:noHBand="0" w:noVBand="1"/>
      </w:tblPr>
      <w:tblGrid>
        <w:gridCol w:w="2093"/>
        <w:gridCol w:w="2545"/>
        <w:gridCol w:w="2303"/>
        <w:gridCol w:w="2361"/>
      </w:tblGrid>
      <w:tr w:rsidR="002B4086" w:rsidRPr="002B4086" w:rsidTr="00D8639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2B4086" w:rsidRPr="002B4086" w:rsidTr="00D8639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2B4086" w:rsidTr="00D8639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91334E" w:rsidP="00D8639E">
            <w:pPr>
              <w:spacing w:after="120"/>
              <w:jc w:val="center"/>
              <w:rPr>
                <w:i/>
              </w:rPr>
            </w:pPr>
            <w:r>
              <w:rPr>
                <w:i/>
              </w:rPr>
              <w:t>Nyugati demokráciák</w:t>
            </w:r>
            <w:r w:rsidR="002B4086">
              <w:rPr>
                <w:i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0" w:hanging="236"/>
            </w:pPr>
            <w:r>
              <w:rPr>
                <w:color w:val="000000"/>
              </w:rPr>
              <w:t xml:space="preserve">Az USA alkotmányos berendezkedése 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0" w:hanging="236"/>
            </w:pPr>
            <w:r>
              <w:rPr>
                <w:color w:val="000000"/>
              </w:rPr>
              <w:t>Parlamentáris demokrácia Nagy-Britannia példáján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0" w:hanging="236"/>
            </w:pPr>
            <w:r>
              <w:rPr>
                <w:color w:val="000000"/>
              </w:rPr>
              <w:t>A piacgazdaság működése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 xml:space="preserve">: hatalmi ágak, alkotmány, elnök, általános választójog, piacgazdaság, </w:t>
            </w:r>
            <w:r>
              <w:t>világválság</w:t>
            </w:r>
            <w:r>
              <w:rPr>
                <w:color w:val="00B050"/>
              </w:rPr>
              <w:t xml:space="preserve">, </w:t>
            </w:r>
            <w:r>
              <w:rPr>
                <w:color w:val="000000"/>
              </w:rPr>
              <w:t>revízió</w:t>
            </w:r>
            <w:r>
              <w:rPr>
                <w:color w:val="000000"/>
                <w:u w:val="single"/>
              </w:rPr>
              <w:t>,</w:t>
            </w:r>
            <w:r>
              <w:rPr>
                <w:color w:val="000000"/>
              </w:rPr>
              <w:t xml:space="preserve"> numerus clausus, pengő. </w:t>
            </w:r>
          </w:p>
          <w:p w:rsidR="002B4086" w:rsidRDefault="002B4086" w:rsidP="00D8639E">
            <w:pPr>
              <w:spacing w:after="120"/>
            </w:pPr>
            <w:r>
              <w:rPr>
                <w:color w:val="000000"/>
              </w:rPr>
              <w:t xml:space="preserve">személyi kultusz, GULAG, nemzetiszocializmus, antiszemitizmus, </w:t>
            </w:r>
          </w:p>
          <w:p w:rsidR="002B4086" w:rsidRDefault="002B4086" w:rsidP="00D8639E"/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Személyek</w:t>
            </w:r>
            <w:r>
              <w:rPr>
                <w:color w:val="000000"/>
              </w:rPr>
              <w:t xml:space="preserve">: </w:t>
            </w:r>
            <w:r>
              <w:t xml:space="preserve">Roosevelt, </w:t>
            </w:r>
            <w:r>
              <w:rPr>
                <w:color w:val="000000"/>
              </w:rPr>
              <w:t xml:space="preserve">Bethlen István, Klebelsberg </w:t>
            </w:r>
            <w:proofErr w:type="spellStart"/>
            <w:r>
              <w:rPr>
                <w:color w:val="000000"/>
              </w:rPr>
              <w:t>Kuno</w:t>
            </w:r>
            <w:proofErr w:type="spellEnd"/>
            <w:r>
              <w:rPr>
                <w:color w:val="000000"/>
              </w:rPr>
              <w:t xml:space="preserve">, Szent-Györgyi Albert, </w:t>
            </w:r>
          </w:p>
          <w:p w:rsidR="002B4086" w:rsidRDefault="002B4086" w:rsidP="00D8639E">
            <w:pPr>
              <w:spacing w:after="120"/>
            </w:pPr>
            <w:r>
              <w:rPr>
                <w:color w:val="000000"/>
              </w:rPr>
              <w:t>Sztálin, Hitler.</w:t>
            </w:r>
          </w:p>
          <w:p w:rsidR="002B4086" w:rsidRDefault="002B4086" w:rsidP="00D8639E"/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i/>
                <w:color w:val="000000"/>
              </w:rPr>
              <w:t>Kronológia</w:t>
            </w:r>
            <w:r>
              <w:rPr>
                <w:color w:val="000000"/>
              </w:rPr>
              <w:t>: 1920–1944 a Horthy-korszak,</w:t>
            </w:r>
          </w:p>
          <w:p w:rsidR="002B4086" w:rsidRDefault="002B4086" w:rsidP="00D8639E">
            <w:pPr>
              <w:spacing w:after="120"/>
            </w:pPr>
            <w:r>
              <w:rPr>
                <w:color w:val="000000"/>
              </w:rPr>
              <w:t>1933 a náci hatalomátvétel.</w:t>
            </w:r>
          </w:p>
          <w:p w:rsidR="002B4086" w:rsidRDefault="002B4086" w:rsidP="00D8639E"/>
          <w:p w:rsidR="002B4086" w:rsidRDefault="002B4086" w:rsidP="00D8639E">
            <w:pPr>
              <w:spacing w:after="120"/>
              <w:rPr>
                <w:b/>
                <w:color w:val="0070C0"/>
              </w:rPr>
            </w:pPr>
            <w:r>
              <w:rPr>
                <w:i/>
                <w:color w:val="000000"/>
              </w:rPr>
              <w:t>Topográfia</w:t>
            </w:r>
            <w:r>
              <w:rPr>
                <w:color w:val="000000"/>
              </w:rPr>
              <w:t>: Szovjetunió, Szibéria (munkatáborok).</w:t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color w:val="000000"/>
              </w:rPr>
            </w:pPr>
            <w:r>
              <w:rPr>
                <w:color w:val="000000"/>
              </w:rPr>
              <w:t>A brit parlamentáris és az amerikai elnöki rendszer összehasonlítása.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</w:pPr>
            <w:r>
              <w:t>A piacgazdaság működésének a bemutatása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color w:val="333333"/>
              </w:rPr>
            </w:pPr>
            <w:r>
              <w:rPr>
                <w:color w:val="000000"/>
              </w:rPr>
              <w:t>A Horthy-korszak gazdasági és kulturális, eredményeinek és problémáinak felidézése.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color w:val="333333"/>
              </w:rPr>
            </w:pPr>
            <w:r>
              <w:rPr>
                <w:color w:val="000000"/>
              </w:rPr>
              <w:t xml:space="preserve">Az antiszemitizmus megnyilvánulásainak azonosítása források alapján. 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color w:val="333333"/>
              </w:rPr>
            </w:pPr>
            <w:r>
              <w:rPr>
                <w:color w:val="000000"/>
              </w:rPr>
              <w:t>A korszak egy kiemelkedő magyar személyiségének bemutatása.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color w:val="000000"/>
              </w:rPr>
            </w:pPr>
            <w:r>
              <w:rPr>
                <w:color w:val="000000"/>
              </w:rPr>
              <w:t>A kommunista Szovjetunió és a nemzetiszocialista Németország jellemzőinek azonosítása képi és szöveges forrásokban.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color w:val="333333"/>
              </w:rPr>
            </w:pPr>
            <w:r>
              <w:rPr>
                <w:color w:val="000000"/>
              </w:rPr>
              <w:t>A totális diktatúrák összehasonlítása (pl. jelképek, ideológiák, hatalmi eszközök).</w:t>
            </w:r>
          </w:p>
          <w:p w:rsidR="002B4086" w:rsidRDefault="002B4086" w:rsidP="002B4086">
            <w:pPr>
              <w:numPr>
                <w:ilvl w:val="0"/>
                <w:numId w:val="16"/>
              </w:numPr>
              <w:spacing w:after="0" w:line="240" w:lineRule="auto"/>
              <w:ind w:left="311" w:hanging="267"/>
              <w:rPr>
                <w:b/>
              </w:rPr>
            </w:pPr>
            <w:r>
              <w:t>Érvelés a 20. század kirekesztő ideológiáival szemben.</w:t>
            </w:r>
          </w:p>
        </w:tc>
      </w:tr>
      <w:tr w:rsidR="002B4086" w:rsidTr="00D8639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  <w:rPr>
                <w:i/>
              </w:rPr>
            </w:pPr>
            <w:r>
              <w:rPr>
                <w:i/>
              </w:rPr>
              <w:t>A Horthy-rendszer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Horthy, a kormányzó. 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Antikommunizmus és revíziós törekvések. 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Gazdasági eredmények. 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t xml:space="preserve">Az oktatás, a kultúra és a </w:t>
            </w:r>
            <w:r>
              <w:rPr>
                <w:color w:val="000000"/>
              </w:rPr>
              <w:t>tudomány néhány kiemelkedő képviselője.</w:t>
            </w: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ind w:right="-113"/>
              <w:jc w:val="center"/>
            </w:pPr>
            <w:r>
              <w:rPr>
                <w:i/>
                <w:color w:val="000000"/>
              </w:rPr>
              <w:t>A kommunista Szovjetunió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A kommunista ideológia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Lenin és Sztálin diktatúrája.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Tervgazdaság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000000"/>
              </w:rPr>
            </w:pPr>
            <w:r>
              <w:rPr>
                <w:color w:val="000000"/>
              </w:rPr>
              <w:t>A terror és a munkatáborok.</w:t>
            </w: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ind w:right="-113"/>
              <w:jc w:val="center"/>
            </w:pPr>
            <w:r>
              <w:rPr>
                <w:i/>
                <w:color w:val="000000"/>
              </w:rPr>
              <w:t>A nemzetiszocialista Németország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right="-108" w:hanging="236"/>
              <w:rPr>
                <w:color w:val="333333"/>
              </w:rPr>
            </w:pPr>
            <w:r>
              <w:rPr>
                <w:color w:val="000000"/>
              </w:rPr>
              <w:t>A nemzetiszocializmus: fajelmélet és antiszemitizmus.</w:t>
            </w:r>
          </w:p>
          <w:p w:rsidR="002B4086" w:rsidRDefault="002B4086" w:rsidP="002B4086">
            <w:pPr>
              <w:numPr>
                <w:ilvl w:val="0"/>
                <w:numId w:val="13"/>
              </w:numPr>
              <w:spacing w:after="0" w:line="240" w:lineRule="auto"/>
              <w:ind w:left="200" w:hanging="236"/>
              <w:rPr>
                <w:color w:val="333333"/>
              </w:rPr>
            </w:pPr>
            <w:r>
              <w:rPr>
                <w:color w:val="000000"/>
              </w:rPr>
              <w:t>A náci hatalomátvétel, Hitler diktatúrája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és a terror.</w:t>
            </w: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333333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333333"/>
              </w:rPr>
            </w:pPr>
          </w:p>
        </w:tc>
      </w:tr>
    </w:tbl>
    <w:p w:rsidR="0091334E" w:rsidRDefault="0091334E" w:rsidP="002B4086">
      <w:pPr>
        <w:spacing w:before="480" w:after="120" w:line="240" w:lineRule="auto"/>
        <w:jc w:val="both"/>
        <w:rPr>
          <w:rFonts w:ascii="Cambria" w:eastAsia="Cambria" w:hAnsi="Cambria" w:cs="Cambria"/>
          <w:b/>
          <w:smallCaps/>
          <w:color w:val="000000" w:themeColor="text1"/>
          <w:sz w:val="24"/>
          <w:szCs w:val="24"/>
        </w:rPr>
      </w:pPr>
    </w:p>
    <w:p w:rsidR="0091334E" w:rsidRDefault="0091334E" w:rsidP="002B4086">
      <w:pPr>
        <w:spacing w:before="480" w:after="120" w:line="240" w:lineRule="auto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91334E" w:rsidRDefault="0091334E" w:rsidP="002B4086">
      <w:pPr>
        <w:spacing w:before="480" w:after="120" w:line="240" w:lineRule="auto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91334E" w:rsidRDefault="0091334E" w:rsidP="002B4086">
      <w:pPr>
        <w:spacing w:before="480" w:after="120" w:line="240" w:lineRule="auto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EE1173" w:rsidRDefault="00EE1173" w:rsidP="002B4086">
      <w:pPr>
        <w:spacing w:before="480" w:after="120" w:line="240" w:lineRule="auto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2B4086" w:rsidRPr="00EE1173" w:rsidRDefault="002B4086" w:rsidP="00EE1173">
      <w:pPr>
        <w:spacing w:before="480" w:after="12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 xml:space="preserve">Témakör: 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A második világháború és következményei</w:t>
      </w:r>
      <w:r w:rsidR="00EE1173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</w:t>
      </w:r>
      <w:proofErr w:type="gramStart"/>
      <w:r w:rsidR="00EE1173">
        <w:rPr>
          <w:rFonts w:ascii="Cambria" w:eastAsia="Cambria" w:hAnsi="Cambria" w:cs="Cambria"/>
          <w:color w:val="C45911" w:themeColor="accent2" w:themeShade="BF"/>
          <w:sz w:val="24"/>
          <w:szCs w:val="24"/>
        </w:rPr>
        <w:t>(</w:t>
      </w:r>
      <w:r w:rsidRPr="002B4086">
        <w:rPr>
          <w:rFonts w:ascii="Cambria" w:eastAsia="Cambria" w:hAnsi="Cambria" w:cs="Cambria"/>
          <w:smallCaps/>
          <w:color w:val="C45911" w:themeColor="accent2" w:themeShade="BF"/>
        </w:rPr>
        <w:t xml:space="preserve"> </w:t>
      </w: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13</w:t>
      </w:r>
      <w:proofErr w:type="gramEnd"/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  <w:r w:rsidRPr="002B4086">
        <w:rPr>
          <w:rFonts w:ascii="Cambria" w:eastAsia="Cambria" w:hAnsi="Cambria" w:cs="Cambria"/>
          <w:b/>
          <w:color w:val="C45911" w:themeColor="accent2" w:themeShade="BF"/>
        </w:rPr>
        <w:t>óra</w:t>
      </w:r>
      <w:r w:rsidR="00EE1173">
        <w:rPr>
          <w:rFonts w:ascii="Cambria" w:eastAsia="Cambria" w:hAnsi="Cambria" w:cs="Cambria"/>
          <w:b/>
          <w:color w:val="C45911" w:themeColor="accent2" w:themeShade="BF"/>
        </w:rPr>
        <w:t>)</w:t>
      </w:r>
    </w:p>
    <w:p w:rsidR="002B4086" w:rsidRPr="002B4086" w:rsidRDefault="002B4086" w:rsidP="002B4086">
      <w:pPr>
        <w:spacing w:after="120" w:line="240" w:lineRule="auto"/>
        <w:jc w:val="both"/>
        <w:rPr>
          <w:rFonts w:ascii="Cambria" w:eastAsia="Cambria" w:hAnsi="Cambria" w:cs="Cambria"/>
          <w:color w:val="C45911" w:themeColor="accent2" w:themeShade="BF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Ismeretek és fejlesztési feladatok:</w:t>
      </w:r>
    </w:p>
    <w:tbl>
      <w:tblPr>
        <w:tblW w:w="9302" w:type="dxa"/>
        <w:tblLayout w:type="fixed"/>
        <w:tblLook w:val="0400" w:firstRow="0" w:lastRow="0" w:firstColumn="0" w:lastColumn="0" w:noHBand="0" w:noVBand="1"/>
      </w:tblPr>
      <w:tblGrid>
        <w:gridCol w:w="1759"/>
        <w:gridCol w:w="2772"/>
        <w:gridCol w:w="2132"/>
        <w:gridCol w:w="2639"/>
      </w:tblGrid>
      <w:tr w:rsidR="002B4086" w:rsidRPr="002B4086" w:rsidTr="00D8639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2B4086" w:rsidRP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  <w:rPr>
                <w:b/>
                <w:color w:val="0070C0"/>
              </w:rPr>
            </w:pPr>
            <w:r>
              <w:rPr>
                <w:i/>
                <w:color w:val="000000"/>
                <w:highlight w:val="white"/>
              </w:rPr>
              <w:t>Háború földön, tengeren és levegőben.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hadviselő felek: a tengelyhatalmak és a szövetségesek. 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Sztálin-Hitler paktum, kezdeti német sikerek.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háború európai frontjai és a csendes-óceáni hadszíntér. 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Fordulatok a háborúban: Sztálingrád, Normandia, Berlin.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>: tengelyhatalmak, szövetségesek, bécsi döntések, nyilasok, totális háború, holokauszt, gettó, deportálás, koncentrációs tábor, zsidótörvények.</w:t>
            </w:r>
          </w:p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hidegháború, vasfüggöny szuperhatalom, Észak-atlanti Szerződés Szervezete (NATO), Varsói Szerződés, berlini fal, jóléti állam. </w:t>
            </w:r>
          </w:p>
          <w:p w:rsidR="002B4086" w:rsidRDefault="002B4086" w:rsidP="00D8639E">
            <w:pPr>
              <w:spacing w:after="120"/>
            </w:pPr>
          </w:p>
          <w:p w:rsidR="002B4086" w:rsidRDefault="002B4086" w:rsidP="00D8639E"/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Személyek</w:t>
            </w:r>
            <w:r>
              <w:rPr>
                <w:color w:val="000000"/>
              </w:rPr>
              <w:t xml:space="preserve">: Churchill, Teleki Pál, Szálasi Ferenc, Hruscsov, Kennedy </w:t>
            </w:r>
          </w:p>
          <w:p w:rsidR="002B4086" w:rsidRDefault="002B4086" w:rsidP="00D8639E"/>
          <w:p w:rsidR="002B4086" w:rsidRDefault="002B4086" w:rsidP="00D8639E">
            <w:pPr>
              <w:spacing w:after="120"/>
            </w:pPr>
            <w:r>
              <w:rPr>
                <w:i/>
                <w:color w:val="000000"/>
              </w:rPr>
              <w:t>Kronológia</w:t>
            </w:r>
            <w:r>
              <w:rPr>
                <w:color w:val="000000"/>
              </w:rPr>
              <w:t>: 1939–1945 a második világháború, 1941. június a Szovjetunió megtámadása, 1944. március 19. Magyarország német megszállása, 1945. április a háború vége Magyarországon. 1947 a párizsi béke, a hidegháború kezdete,</w:t>
            </w:r>
          </w:p>
          <w:p w:rsidR="002B4086" w:rsidRDefault="002B4086" w:rsidP="00D8639E"/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Topográfia</w:t>
            </w:r>
            <w:r>
              <w:rPr>
                <w:color w:val="000000"/>
              </w:rPr>
              <w:t>: Sztálingrád, Normandia, Hirosima, Don-kanyar, Auschwitz.</w:t>
            </w:r>
          </w:p>
          <w:p w:rsidR="002B4086" w:rsidRDefault="002B4086" w:rsidP="00D8639E">
            <w:pPr>
              <w:spacing w:after="120"/>
              <w:rPr>
                <w:b/>
                <w:color w:val="0070C0"/>
              </w:rPr>
            </w:pPr>
            <w:r>
              <w:rPr>
                <w:color w:val="000000"/>
              </w:rPr>
              <w:t xml:space="preserve">Németországi Szövetségi </w:t>
            </w:r>
            <w:r w:rsidRPr="002B4086">
              <w:rPr>
                <w:b/>
                <w:color w:val="000000"/>
              </w:rPr>
              <w:t>Köztársaság</w:t>
            </w:r>
            <w:r>
              <w:rPr>
                <w:color w:val="000000"/>
              </w:rPr>
              <w:t>, Német Demokratikus Köztársaság, Kuba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A nemzetiszocialista Németország és a kommunista Szovjetunió szerepének feltárása a háború kirobbantásában.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b/>
                <w:color w:val="000000"/>
              </w:rPr>
            </w:pPr>
            <w:r>
              <w:rPr>
                <w:color w:val="000000"/>
                <w:highlight w:val="white"/>
              </w:rPr>
              <w:t>A második világháború fordulópontjainak felidézése.</w:t>
            </w:r>
          </w:p>
          <w:p w:rsidR="002B4086" w:rsidRP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color w:val="333333"/>
              </w:rPr>
            </w:pPr>
            <w:r>
              <w:rPr>
                <w:color w:val="000000"/>
              </w:rPr>
              <w:t>A holokausztnak és a háború borzalmainak bemutatása különböző források alapján.</w:t>
            </w:r>
          </w:p>
          <w:p w:rsidR="002B4086" w:rsidRPr="00DB1E22" w:rsidRDefault="00DB1E22" w:rsidP="00300BBF">
            <w:pPr>
              <w:spacing w:after="0" w:line="240" w:lineRule="auto"/>
              <w:ind w:left="308"/>
              <w:rPr>
                <w:color w:val="000000" w:themeColor="text1"/>
              </w:rPr>
            </w:pPr>
            <w:r w:rsidRPr="00DB1E22">
              <w:rPr>
                <w:color w:val="000000" w:themeColor="text1"/>
              </w:rPr>
              <w:t xml:space="preserve">(pl. </w:t>
            </w:r>
            <w:proofErr w:type="gramStart"/>
            <w:r w:rsidRPr="00DB1E22">
              <w:rPr>
                <w:color w:val="000000" w:themeColor="text1"/>
              </w:rPr>
              <w:t>videóinterjúk )</w:t>
            </w:r>
            <w:proofErr w:type="gramEnd"/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b/>
                <w:color w:val="000000"/>
              </w:rPr>
            </w:pPr>
            <w:r>
              <w:rPr>
                <w:color w:val="000000"/>
              </w:rPr>
              <w:t>Magyarország területi változásait és világháborús részvételét, valamint a második világháború főbb eseményeit bemutató térképek értelmezése.</w:t>
            </w:r>
          </w:p>
          <w:p w:rsidR="002B4086" w:rsidRP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b/>
                <w:color w:val="000000"/>
              </w:rPr>
            </w:pPr>
            <w:r>
              <w:rPr>
                <w:color w:val="000000"/>
              </w:rPr>
              <w:t>A magyar külpolitika háború előtti és alatti törekvéseinek és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mozgásterének bemutatása.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color w:val="333333"/>
              </w:rPr>
            </w:pPr>
            <w:r>
              <w:rPr>
                <w:color w:val="000000"/>
              </w:rPr>
              <w:t>Ítélet megfogalmazása a második világháborús népirtásokról és háborús bűnökről.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color w:val="333333"/>
              </w:rPr>
            </w:pPr>
            <w:r>
              <w:rPr>
                <w:color w:val="000000"/>
              </w:rPr>
              <w:t>A magyar honvéd helytállásának felidézése források alapján.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12" w:hanging="272"/>
              <w:rPr>
                <w:b/>
              </w:rPr>
            </w:pPr>
            <w:r>
              <w:t>Példák gyűjtése az ellenállás és embermentés</w:t>
            </w:r>
            <w:r>
              <w:rPr>
                <w:u w:val="single"/>
              </w:rPr>
              <w:t xml:space="preserve"> </w:t>
            </w:r>
            <w:r>
              <w:t>formáira.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color w:val="333333"/>
              </w:rPr>
            </w:pPr>
            <w:r>
              <w:rPr>
                <w:color w:val="000000"/>
              </w:rPr>
              <w:t>A második világháború után kialakult világrendet bemutató térkép áttekintése és értelmezése.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color w:val="333333"/>
              </w:rPr>
            </w:pPr>
            <w:r>
              <w:rPr>
                <w:color w:val="000000"/>
                <w:highlight w:val="white"/>
              </w:rPr>
              <w:t>A nyugati demokrácia és a szovjet diktatúra összehasonlítása.</w:t>
            </w:r>
          </w:p>
          <w:p w:rsidR="002B4086" w:rsidRDefault="002B4086" w:rsidP="002B4086">
            <w:pPr>
              <w:numPr>
                <w:ilvl w:val="0"/>
                <w:numId w:val="18"/>
              </w:numPr>
              <w:spacing w:after="0" w:line="240" w:lineRule="auto"/>
              <w:ind w:left="308" w:hanging="270"/>
              <w:rPr>
                <w:color w:val="333333"/>
              </w:rPr>
            </w:pPr>
            <w:r>
              <w:rPr>
                <w:color w:val="000000"/>
              </w:rPr>
              <w:lastRenderedPageBreak/>
              <w:t>Információk szerzése, rendszerezése és értelmezése a két szuperhatalom fegyverkezési versenyéről diagramok, táblázatok, képek és térképek segítségével.</w:t>
            </w: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</w:pPr>
            <w:r>
              <w:rPr>
                <w:i/>
                <w:color w:val="000000"/>
              </w:rPr>
              <w:t>Magyarország a világháború idején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revíziós eredmények 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Szovjetunió elleni háború – a 2. magyar hadsereg a Donnál.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Német megszállás.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kiugrási kísérlet és a nyilas hatalomátvétel.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hadszíntérré vált Magyarország.</w:t>
            </w: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</w:pPr>
            <w:r>
              <w:rPr>
                <w:i/>
                <w:color w:val="000000"/>
              </w:rPr>
              <w:t>A háború borzalmai,</w:t>
            </w:r>
            <w:r>
              <w:t xml:space="preserve"> </w:t>
            </w:r>
            <w:r>
              <w:rPr>
                <w:i/>
                <w:color w:val="000000"/>
              </w:rPr>
              <w:t>a holokauszt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totális háború.</w:t>
            </w:r>
            <w:r>
              <w:rPr>
                <w:color w:val="FF0000"/>
                <w:u w:val="single"/>
              </w:rPr>
              <w:t> 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Az európai és magyarországi zsidótörvények.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holokauszt Európában és Magyarországon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 bombázások és városi harcok – Budapest példáján.</w:t>
            </w:r>
          </w:p>
          <w:p w:rsidR="0091334E" w:rsidRPr="00DB1E22" w:rsidRDefault="00DB1E22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 w:themeColor="text1"/>
              </w:rPr>
            </w:pPr>
            <w:r w:rsidRPr="00DB1E22">
              <w:rPr>
                <w:color w:val="000000" w:themeColor="text1"/>
              </w:rPr>
              <w:t xml:space="preserve">Különös tekintettel </w:t>
            </w:r>
            <w:proofErr w:type="gramStart"/>
            <w:r w:rsidRPr="00DB1E22">
              <w:rPr>
                <w:color w:val="000000" w:themeColor="text1"/>
              </w:rPr>
              <w:t xml:space="preserve">a  </w:t>
            </w:r>
            <w:r w:rsidR="0091334E" w:rsidRPr="00DB1E22">
              <w:rPr>
                <w:color w:val="000000" w:themeColor="text1"/>
              </w:rPr>
              <w:t>bajai</w:t>
            </w:r>
            <w:proofErr w:type="gramEnd"/>
            <w:r w:rsidR="0091334E" w:rsidRPr="00DB1E22">
              <w:rPr>
                <w:color w:val="000000" w:themeColor="text1"/>
              </w:rPr>
              <w:t xml:space="preserve"> zsidóság </w:t>
            </w:r>
            <w:r w:rsidRPr="00DB1E22">
              <w:rPr>
                <w:color w:val="000000" w:themeColor="text1"/>
              </w:rPr>
              <w:t xml:space="preserve">sorsára helytörténeti séta </w:t>
            </w:r>
            <w:r w:rsidR="0091334E" w:rsidRPr="00DB1E22">
              <w:rPr>
                <w:color w:val="000000" w:themeColor="text1"/>
              </w:rPr>
              <w:t xml:space="preserve"> 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rPr>
                <w:color w:val="000000"/>
              </w:rPr>
              <w:t>Az atombomba</w:t>
            </w: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rPr>
          <w:trHeight w:val="4337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</w:pPr>
            <w:r>
              <w:t>A háború következményei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</w:pPr>
            <w:r>
              <w:t>Európa felosztása</w:t>
            </w:r>
            <w:r>
              <w:rPr>
                <w:sz w:val="14"/>
                <w:szCs w:val="14"/>
              </w:rPr>
              <w:t xml:space="preserve"> 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</w:pPr>
            <w:r>
              <w:t>Nyugat és Kelet szembenállása, a kétpólusú világ</w:t>
            </w:r>
          </w:p>
          <w:p w:rsidR="002B4086" w:rsidRDefault="002B4086" w:rsidP="002B4086">
            <w:pPr>
              <w:numPr>
                <w:ilvl w:val="0"/>
                <w:numId w:val="15"/>
              </w:numPr>
              <w:spacing w:after="0" w:line="240" w:lineRule="auto"/>
              <w:ind w:left="247" w:hanging="190"/>
              <w:rPr>
                <w:color w:val="000000"/>
              </w:rPr>
            </w:pPr>
            <w:r>
              <w:t>A hidegháború</w:t>
            </w: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B4086" w:rsidRDefault="002B4086" w:rsidP="0091334E">
      <w:pPr>
        <w:spacing w:after="0" w:line="240" w:lineRule="auto"/>
        <w:ind w:left="720"/>
        <w:jc w:val="both"/>
      </w:pPr>
    </w:p>
    <w:p w:rsidR="002B4086" w:rsidRDefault="002B4086" w:rsidP="002B4086">
      <w:pPr>
        <w:rPr>
          <w:b/>
          <w:smallCaps/>
          <w:color w:val="2E75B5"/>
        </w:rPr>
      </w:pPr>
      <w:r>
        <w:br w:type="page"/>
      </w:r>
    </w:p>
    <w:p w:rsidR="002B4086" w:rsidRPr="00EE1173" w:rsidRDefault="002B4086" w:rsidP="00EE1173">
      <w:pPr>
        <w:spacing w:before="48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lastRenderedPageBreak/>
        <w:t>Témakör: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Kommunista diktatúra Magyarországon</w:t>
      </w:r>
      <w:r w:rsidR="00EE1173">
        <w:rPr>
          <w:rFonts w:ascii="Cambria" w:eastAsia="Cambria" w:hAnsi="Cambria" w:cs="Cambria"/>
          <w:color w:val="C45911" w:themeColor="accent2" w:themeShade="BF"/>
          <w:sz w:val="24"/>
          <w:szCs w:val="24"/>
        </w:rPr>
        <w:t xml:space="preserve"> (</w:t>
      </w:r>
      <w:r w:rsidRPr="002B4086">
        <w:rPr>
          <w:rFonts w:ascii="Cambria" w:eastAsia="Cambria" w:hAnsi="Cambria" w:cs="Cambria"/>
          <w:b/>
          <w:color w:val="C45911" w:themeColor="accent2" w:themeShade="BF"/>
        </w:rPr>
        <w:t xml:space="preserve">13 </w:t>
      </w:r>
      <w:proofErr w:type="gramStart"/>
      <w:r w:rsidRPr="002B4086">
        <w:rPr>
          <w:rFonts w:ascii="Cambria" w:eastAsia="Cambria" w:hAnsi="Cambria" w:cs="Cambria"/>
          <w:b/>
          <w:color w:val="C45911" w:themeColor="accent2" w:themeShade="BF"/>
        </w:rPr>
        <w:t>óra</w:t>
      </w:r>
      <w:r>
        <w:rPr>
          <w:rFonts w:ascii="Cambria" w:eastAsia="Cambria" w:hAnsi="Cambria" w:cs="Cambria"/>
          <w:b/>
          <w:color w:val="C45911" w:themeColor="accent2" w:themeShade="BF"/>
        </w:rPr>
        <w:t xml:space="preserve"> </w:t>
      </w:r>
      <w:r w:rsidR="00EE1173">
        <w:rPr>
          <w:rFonts w:ascii="Cambria" w:eastAsia="Cambria" w:hAnsi="Cambria" w:cs="Cambria"/>
          <w:b/>
          <w:color w:val="C45911" w:themeColor="accent2" w:themeShade="BF"/>
        </w:rPr>
        <w:t>)</w:t>
      </w:r>
      <w:proofErr w:type="gramEnd"/>
      <w:r>
        <w:rPr>
          <w:rFonts w:ascii="Cambria" w:eastAsia="Cambria" w:hAnsi="Cambria" w:cs="Cambria"/>
          <w:b/>
          <w:color w:val="C45911" w:themeColor="accent2" w:themeShade="BF"/>
        </w:rPr>
        <w:t xml:space="preserve"> </w:t>
      </w:r>
    </w:p>
    <w:p w:rsidR="002B4086" w:rsidRPr="002B4086" w:rsidRDefault="002B4086" w:rsidP="002B4086">
      <w:pPr>
        <w:spacing w:after="0" w:line="240" w:lineRule="auto"/>
        <w:jc w:val="both"/>
        <w:rPr>
          <w:rFonts w:ascii="Cambria" w:eastAsia="Cambria" w:hAnsi="Cambria" w:cs="Cambria"/>
          <w:color w:val="C45911" w:themeColor="accent2" w:themeShade="BF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Ismeretek és fejlesztési feladatok: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1983"/>
        <w:gridCol w:w="2558"/>
        <w:gridCol w:w="2161"/>
        <w:gridCol w:w="2360"/>
      </w:tblGrid>
      <w:tr w:rsidR="002B4086" w:rsidRPr="002B4086" w:rsidTr="00D8639E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2B4086" w:rsidRPr="002B4086" w:rsidTr="00D8639E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2B4086" w:rsidTr="00D8639E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  <w:rPr>
                <w:b/>
                <w:color w:val="0070C0"/>
              </w:rPr>
            </w:pPr>
            <w:r>
              <w:rPr>
                <w:i/>
                <w:color w:val="000000"/>
              </w:rPr>
              <w:t>A Rákosi-diktatúra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333333"/>
              </w:rPr>
            </w:pPr>
            <w:r>
              <w:rPr>
                <w:color w:val="000000"/>
              </w:rPr>
              <w:t xml:space="preserve">Háborús pusztítás és szovjet megszállás. 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333333"/>
              </w:rPr>
            </w:pPr>
            <w:r>
              <w:t>Megtorlások, deportálások, kitelepítések Magyarországon és a határon túl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 xml:space="preserve">Magyarország </w:t>
            </w:r>
            <w:proofErr w:type="spellStart"/>
            <w:r>
              <w:rPr>
                <w:color w:val="000000"/>
              </w:rPr>
              <w:t>szovjetizálása</w:t>
            </w:r>
            <w:proofErr w:type="spellEnd"/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06" w:hanging="266"/>
              <w:rPr>
                <w:color w:val="000000"/>
              </w:rPr>
            </w:pPr>
            <w:r>
              <w:rPr>
                <w:color w:val="000000"/>
              </w:rPr>
              <w:t>Államosítás, kollektivizálás, tervgazdaság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06" w:hanging="266"/>
              <w:rPr>
                <w:color w:val="000000"/>
              </w:rPr>
            </w:pPr>
            <w:r>
              <w:rPr>
                <w:color w:val="000000"/>
              </w:rPr>
              <w:t>Terror és személyi kultusz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</w:pPr>
            <w:r w:rsidRPr="0091334E">
              <w:rPr>
                <w:b/>
                <w:i/>
                <w:color w:val="000000"/>
                <w:u w:val="single"/>
              </w:rPr>
              <w:t>Fogalmak</w:t>
            </w:r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malenkij</w:t>
            </w:r>
            <w:proofErr w:type="spellEnd"/>
            <w:r>
              <w:rPr>
                <w:color w:val="000000"/>
              </w:rPr>
              <w:t xml:space="preserve"> robot, államosítás, tervgazdaság, Államvédelmi Hatóság (ÁVH). Molotov-koktél, sortüzek,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Magyar Szocialista Munkáspárt (MSZMP), úttörő, termelőszövetkezet, gulyáskommunizmus, rendszerváltoztatás, többpártrendszer</w:t>
            </w:r>
          </w:p>
          <w:p w:rsidR="002B4086" w:rsidRDefault="002B4086" w:rsidP="00D8639E">
            <w:pPr>
              <w:spacing w:after="120"/>
            </w:pPr>
            <w:r w:rsidRPr="0091334E">
              <w:rPr>
                <w:b/>
                <w:i/>
                <w:color w:val="000000"/>
                <w:u w:val="single"/>
              </w:rPr>
              <w:t>Személyek</w:t>
            </w:r>
            <w:r w:rsidRPr="0091334E">
              <w:rPr>
                <w:b/>
                <w:color w:val="000000"/>
                <w:u w:val="single"/>
              </w:rPr>
              <w:t>:</w:t>
            </w:r>
            <w:r>
              <w:rPr>
                <w:color w:val="000000"/>
              </w:rPr>
              <w:t xml:space="preserve"> Kovács Béla, Rákosi Mátyás, Mindszenty József, Nagy Imre, Kádár János, Gorbacsov, Reagan, Antall József, Göncz Árpád, Orbán Viktor</w:t>
            </w:r>
          </w:p>
          <w:p w:rsidR="0091334E" w:rsidRPr="0091334E" w:rsidRDefault="002B4086" w:rsidP="00D8639E">
            <w:pPr>
              <w:spacing w:after="120"/>
              <w:rPr>
                <w:color w:val="000000"/>
                <w:sz w:val="20"/>
                <w:szCs w:val="20"/>
              </w:rPr>
            </w:pPr>
            <w:r w:rsidRPr="0091334E">
              <w:rPr>
                <w:b/>
                <w:i/>
                <w:color w:val="000000"/>
                <w:u w:val="single"/>
              </w:rPr>
              <w:t>Kronológia</w:t>
            </w:r>
            <w:r>
              <w:rPr>
                <w:color w:val="000000"/>
              </w:rPr>
              <w:t xml:space="preserve">: 1945 szovjet megszállás, választás Magyarországon, 1948–1956 a Rákosi-diktatúra. 1956. október 23. a forradalom kitörése, 1956. november 4. a szovjet támadás, 1956–1989 a Kádár-rendszer, </w:t>
            </w:r>
            <w:r w:rsidR="0091334E">
              <w:rPr>
                <w:color w:val="000000"/>
              </w:rPr>
              <w:t>1</w:t>
            </w:r>
            <w:r>
              <w:rPr>
                <w:color w:val="000000"/>
              </w:rPr>
              <w:t>989</w:t>
            </w:r>
            <w:r>
              <w:t>–1990</w:t>
            </w:r>
            <w:r>
              <w:rPr>
                <w:color w:val="000000"/>
              </w:rPr>
              <w:t xml:space="preserve"> a </w:t>
            </w:r>
            <w:r w:rsidRPr="0091334E">
              <w:rPr>
                <w:color w:val="000000"/>
                <w:sz w:val="20"/>
                <w:szCs w:val="20"/>
              </w:rPr>
              <w:t>rendszerváltoztatás, 1990 az első szabad választások, 1991 a Szovjetunió felbomlása,</w:t>
            </w:r>
          </w:p>
          <w:p w:rsidR="002B4086" w:rsidRPr="0091334E" w:rsidRDefault="002B4086" w:rsidP="00D8639E">
            <w:pPr>
              <w:spacing w:after="120"/>
            </w:pPr>
            <w:r w:rsidRPr="0091334E">
              <w:rPr>
                <w:i/>
                <w:color w:val="000000"/>
                <w:sz w:val="20"/>
                <w:szCs w:val="20"/>
              </w:rPr>
              <w:t>Topográfia</w:t>
            </w:r>
            <w:r w:rsidRPr="0091334E">
              <w:rPr>
                <w:color w:val="000000"/>
                <w:sz w:val="20"/>
                <w:szCs w:val="20"/>
              </w:rPr>
              <w:t>: Recsk, Hortobágy, Corvin köz, Mosonmagyaróvár</w:t>
            </w:r>
            <w:r>
              <w:rPr>
                <w:color w:val="000000"/>
              </w:rPr>
              <w:t>.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hanging="310"/>
              <w:rPr>
                <w:color w:val="000000"/>
              </w:rPr>
            </w:pPr>
            <w:r>
              <w:rPr>
                <w:color w:val="000000"/>
              </w:rPr>
              <w:t>Magyarország szovjet megszállása következményeinek felidézése. 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hanging="310"/>
              <w:rPr>
                <w:color w:val="000000"/>
              </w:rPr>
            </w:pPr>
            <w:r>
              <w:rPr>
                <w:color w:val="000000"/>
              </w:rPr>
              <w:t>A tömeges deportálások, kitelepítések jellemzőinek azonosítása visszaemlékezések és egyéb források alapján.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right="-76" w:hanging="310"/>
              <w:rPr>
                <w:color w:val="000000"/>
              </w:rPr>
            </w:pPr>
            <w:r>
              <w:rPr>
                <w:color w:val="000000"/>
              </w:rPr>
              <w:t xml:space="preserve">A Rákosi-rendszer jellemzőinek, bűneinek azonosítása források, képek, filmrészletek alapján. 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right="-76" w:hanging="310"/>
              <w:rPr>
                <w:color w:val="000000"/>
              </w:rPr>
            </w:pPr>
            <w:r>
              <w:rPr>
                <w:color w:val="000000"/>
              </w:rPr>
              <w:t>Beszámolók készítése az 1956-os forradalom és szabadságharc hőseiről.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right="-76" w:hanging="310"/>
              <w:rPr>
                <w:color w:val="000000"/>
              </w:rPr>
            </w:pPr>
            <w:r>
              <w:rPr>
                <w:color w:val="000000"/>
              </w:rPr>
              <w:t>Az 1956-os forradalom és szabadságharc utáni megtorlások kegyetlenségének bemutatása példákon keresztül.</w:t>
            </w:r>
          </w:p>
          <w:p w:rsidR="00DB1E22" w:rsidRPr="00DB1E22" w:rsidRDefault="00DB1E22" w:rsidP="002B4086">
            <w:pPr>
              <w:numPr>
                <w:ilvl w:val="0"/>
                <w:numId w:val="19"/>
              </w:numPr>
              <w:spacing w:after="0" w:line="240" w:lineRule="auto"/>
              <w:ind w:left="268" w:right="-76" w:hanging="310"/>
              <w:rPr>
                <w:b/>
                <w:color w:val="C45911" w:themeColor="accent2" w:themeShade="BF"/>
              </w:rPr>
            </w:pPr>
            <w:r w:rsidRPr="00DB1E22">
              <w:rPr>
                <w:b/>
                <w:color w:val="C45911" w:themeColor="accent2" w:themeShade="BF"/>
              </w:rPr>
              <w:t xml:space="preserve">Menni vagy maradni-videóinterjúk 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right="-76" w:hanging="310"/>
              <w:rPr>
                <w:color w:val="000000"/>
              </w:rPr>
            </w:pPr>
            <w:r>
              <w:rPr>
                <w:color w:val="000000"/>
              </w:rPr>
              <w:t>Érvek gyűjtése a Kádár-rendszer diktatórikus jellegének alátámasztására.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right="-76" w:hanging="310"/>
              <w:rPr>
                <w:color w:val="000000"/>
              </w:rPr>
            </w:pPr>
            <w:r>
              <w:rPr>
                <w:color w:val="000000"/>
              </w:rPr>
              <w:t>A Kádár-rendszerről szóló különböző jellegű források elemzése, értelmezése.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hanging="310"/>
              <w:rPr>
                <w:color w:val="333333"/>
              </w:rPr>
            </w:pPr>
            <w:r>
              <w:rPr>
                <w:color w:val="000000"/>
              </w:rPr>
              <w:t xml:space="preserve">A Kádár-rendszer és napjaink életkörülményeinek összehasonlítása. </w:t>
            </w:r>
          </w:p>
          <w:p w:rsidR="002B4086" w:rsidRDefault="002B4086" w:rsidP="002B4086">
            <w:pPr>
              <w:numPr>
                <w:ilvl w:val="0"/>
                <w:numId w:val="19"/>
              </w:numPr>
              <w:spacing w:after="0" w:line="240" w:lineRule="auto"/>
              <w:ind w:left="268" w:hanging="310"/>
              <w:rPr>
                <w:color w:val="333333"/>
              </w:rPr>
            </w:pPr>
            <w:r>
              <w:rPr>
                <w:color w:val="000000"/>
              </w:rPr>
              <w:t>A rendszerváltoztatás</w:t>
            </w:r>
            <w:r>
              <w:rPr>
                <w:color w:val="333333"/>
              </w:rPr>
              <w:t xml:space="preserve"> </w:t>
            </w:r>
            <w:r>
              <w:rPr>
                <w:color w:val="000000"/>
              </w:rPr>
              <w:t>jelentőségének bemutatása.</w:t>
            </w:r>
          </w:p>
          <w:p w:rsidR="002B4086" w:rsidRDefault="002B4086" w:rsidP="00D8639E">
            <w:pPr>
              <w:ind w:left="315"/>
              <w:rPr>
                <w:b/>
                <w:color w:val="0070C0"/>
              </w:rPr>
            </w:pPr>
          </w:p>
        </w:tc>
      </w:tr>
      <w:tr w:rsidR="002B4086" w:rsidTr="00D8639E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ind w:right="-108"/>
              <w:jc w:val="center"/>
            </w:pPr>
            <w:r>
              <w:rPr>
                <w:i/>
                <w:color w:val="000000"/>
              </w:rPr>
              <w:t>Az 1956-os forradalom és szabadságharc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Október 23</w:t>
            </w:r>
            <w:proofErr w:type="gramStart"/>
            <w:r>
              <w:rPr>
                <w:color w:val="000000"/>
              </w:rPr>
              <w:t>.,</w:t>
            </w:r>
            <w:proofErr w:type="gramEnd"/>
            <w:r>
              <w:rPr>
                <w:color w:val="000000"/>
              </w:rPr>
              <w:t xml:space="preserve"> a forradalom kirobbanása. 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pesti srácok és szabadsághősök.</w:t>
            </w:r>
          </w:p>
          <w:p w:rsidR="002B4086" w:rsidRPr="00DB1E22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C45911" w:themeColor="accent2" w:themeShade="BF"/>
              </w:rPr>
            </w:pPr>
            <w:r w:rsidRPr="00DB1E22">
              <w:rPr>
                <w:color w:val="C45911" w:themeColor="accent2" w:themeShade="BF"/>
              </w:rPr>
              <w:t xml:space="preserve">A forradalom </w:t>
            </w:r>
            <w:r w:rsidR="00DB1E22">
              <w:rPr>
                <w:color w:val="C45911" w:themeColor="accent2" w:themeShade="BF"/>
              </w:rPr>
              <w:t xml:space="preserve">nyomai </w:t>
            </w:r>
            <w:proofErr w:type="spellStart"/>
            <w:r w:rsidRPr="00DB1E22">
              <w:rPr>
                <w:color w:val="C45911" w:themeColor="accent2" w:themeShade="BF"/>
              </w:rPr>
              <w:t>lakóhelyünkön</w:t>
            </w:r>
            <w:proofErr w:type="spellEnd"/>
            <w:r w:rsidRPr="00DB1E22">
              <w:rPr>
                <w:color w:val="C45911" w:themeColor="accent2" w:themeShade="BF"/>
              </w:rPr>
              <w:t xml:space="preserve"> és </w:t>
            </w:r>
            <w:proofErr w:type="gramStart"/>
            <w:r w:rsidRPr="00DB1E22">
              <w:rPr>
                <w:color w:val="C45911" w:themeColor="accent2" w:themeShade="BF"/>
              </w:rPr>
              <w:t>környékén</w:t>
            </w:r>
            <w:r w:rsidR="00EE1173" w:rsidRPr="00DB1E22">
              <w:rPr>
                <w:color w:val="C45911" w:themeColor="accent2" w:themeShade="BF"/>
              </w:rPr>
              <w:t xml:space="preserve"> </w:t>
            </w:r>
            <w:r w:rsidRPr="00DB1E22">
              <w:rPr>
                <w:color w:val="C45911" w:themeColor="accent2" w:themeShade="BF"/>
              </w:rPr>
              <w:t xml:space="preserve">  </w:t>
            </w:r>
            <w:proofErr w:type="gramEnd"/>
            <w:r w:rsidRPr="00DB1E22">
              <w:rPr>
                <w:color w:val="C45911" w:themeColor="accent2" w:themeShade="BF"/>
              </w:rPr>
              <w:t xml:space="preserve">  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Szovjet tankokkal a népakarat ellen.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forradalom jelképei.</w:t>
            </w: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</w:pPr>
            <w:r>
              <w:rPr>
                <w:i/>
                <w:color w:val="000000"/>
              </w:rPr>
              <w:t>A kádári diktatúra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kádári megtorlás. 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</w:pPr>
            <w:r>
              <w:t>A pártállam működése: az elnyomás változó formái.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szocialista modernizáció – „a legvidámabb barakk”.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Gulyáskommunizmus és hiánygazdaság. </w:t>
            </w: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c>
          <w:tcPr>
            <w:tcW w:w="1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</w:pPr>
            <w:r>
              <w:t>A rendszerváltoztatás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Szovjetunió és a szocialista rendszer országainak válsága.</w:t>
            </w:r>
            <w:r>
              <w:rPr>
                <w:color w:val="FF0000"/>
              </w:rPr>
              <w:t> 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kétpólusú világ megszűnése.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 tárgyalásos rendszerváltoztatás.</w:t>
            </w:r>
          </w:p>
          <w:p w:rsidR="002B4086" w:rsidRDefault="002B4086" w:rsidP="002B4086">
            <w:pPr>
              <w:numPr>
                <w:ilvl w:val="0"/>
                <w:numId w:val="17"/>
              </w:numPr>
              <w:spacing w:after="0" w:line="240" w:lineRule="auto"/>
              <w:ind w:left="310" w:hanging="268"/>
              <w:rPr>
                <w:color w:val="000000"/>
              </w:rPr>
            </w:pPr>
            <w:r>
              <w:rPr>
                <w:color w:val="000000"/>
              </w:rPr>
              <w:t>Az első szabad választások</w:t>
            </w:r>
          </w:p>
          <w:p w:rsidR="002B4086" w:rsidRDefault="002B4086" w:rsidP="00D8639E">
            <w:pPr>
              <w:ind w:left="310" w:hanging="268"/>
              <w:rPr>
                <w:color w:val="00000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91334E" w:rsidRDefault="0091334E" w:rsidP="0091334E">
      <w:pPr>
        <w:spacing w:after="0" w:line="240" w:lineRule="auto"/>
        <w:ind w:right="-76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91334E" w:rsidRDefault="0091334E" w:rsidP="0091334E">
      <w:pPr>
        <w:spacing w:after="0" w:line="240" w:lineRule="auto"/>
        <w:ind w:right="-76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EE1173" w:rsidRDefault="00EE1173" w:rsidP="0091334E">
      <w:pPr>
        <w:spacing w:after="0" w:line="240" w:lineRule="auto"/>
        <w:ind w:right="-76"/>
        <w:jc w:val="both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2B4086" w:rsidRPr="00EE1173" w:rsidRDefault="002B4086" w:rsidP="00EE1173">
      <w:pPr>
        <w:spacing w:after="0" w:line="240" w:lineRule="auto"/>
        <w:ind w:right="-76"/>
        <w:jc w:val="both"/>
        <w:rPr>
          <w:color w:val="333333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2B4086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Magyarország és a magyarok az ezredfordulón</w:t>
      </w:r>
      <w:r w:rsidR="00EE1173">
        <w:rPr>
          <w:color w:val="333333"/>
        </w:rPr>
        <w:t xml:space="preserve"> (</w:t>
      </w:r>
      <w:r w:rsidRPr="002B4086">
        <w:rPr>
          <w:rFonts w:ascii="Cambria" w:eastAsia="Cambria" w:hAnsi="Cambria" w:cs="Cambria"/>
          <w:b/>
          <w:color w:val="C45911" w:themeColor="accent2" w:themeShade="BF"/>
        </w:rPr>
        <w:t>10 óra</w:t>
      </w:r>
      <w:r w:rsidR="00EE1173">
        <w:rPr>
          <w:rFonts w:ascii="Cambria" w:eastAsia="Cambria" w:hAnsi="Cambria" w:cs="Cambria"/>
          <w:b/>
          <w:color w:val="C45911" w:themeColor="accent2" w:themeShade="BF"/>
        </w:rPr>
        <w:t>)</w:t>
      </w:r>
    </w:p>
    <w:p w:rsidR="002B4086" w:rsidRPr="002B4086" w:rsidRDefault="002B4086" w:rsidP="002B4086">
      <w:pPr>
        <w:spacing w:after="120" w:line="240" w:lineRule="auto"/>
        <w:jc w:val="both"/>
        <w:rPr>
          <w:rFonts w:ascii="Cambria" w:eastAsia="Cambria" w:hAnsi="Cambria" w:cs="Cambria"/>
          <w:color w:val="C45911" w:themeColor="accent2" w:themeShade="BF"/>
        </w:rPr>
      </w:pPr>
      <w:r w:rsidRPr="002B4086">
        <w:rPr>
          <w:rFonts w:ascii="Cambria" w:eastAsia="Cambria" w:hAnsi="Cambria" w:cs="Cambria"/>
          <w:b/>
          <w:smallCaps/>
          <w:color w:val="C45911" w:themeColor="accent2" w:themeShade="BF"/>
        </w:rPr>
        <w:t>Ismeretek és fejlesztési feladatok:</w:t>
      </w:r>
    </w:p>
    <w:tbl>
      <w:tblPr>
        <w:tblW w:w="9302" w:type="dxa"/>
        <w:tblLayout w:type="fixed"/>
        <w:tblLook w:val="0400" w:firstRow="0" w:lastRow="0" w:firstColumn="0" w:lastColumn="0" w:noHBand="0" w:noVBand="1"/>
      </w:tblPr>
      <w:tblGrid>
        <w:gridCol w:w="1796"/>
        <w:gridCol w:w="2572"/>
        <w:gridCol w:w="1984"/>
        <w:gridCol w:w="2950"/>
      </w:tblGrid>
      <w:tr w:rsidR="002B4086" w:rsidRPr="002B4086" w:rsidTr="00D8639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2B4086" w:rsidRPr="002B4086" w:rsidTr="00D8639E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Pr="002B4086" w:rsidRDefault="002B4086" w:rsidP="00D8639E">
            <w:pPr>
              <w:spacing w:after="120"/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2B4086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2B4086" w:rsidTr="00D8639E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  <w:rPr>
                <w:b/>
                <w:color w:val="0070C0"/>
              </w:rPr>
            </w:pPr>
            <w:r>
              <w:rPr>
                <w:i/>
                <w:color w:val="000000"/>
              </w:rPr>
              <w:t>Magyarország a rendszerváltoztatás után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A demokrácia kiépítése – a többpártrendszer működése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t>A piacgazdaság kiépítése</w:t>
            </w:r>
            <w:r>
              <w:rPr>
                <w:rFonts w:ascii="Times New Roman" w:eastAsia="Times New Roman" w:hAnsi="Times New Roman" w:cs="Times New Roman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t>gazdasági válság és felzárkózás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t>Külpolitikai irányváltás: nyugati integráció és visegrádi együttműködés.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>: privatizáció, jogállam, integráció, Európai Unió, visegrádi együttműködés, kitelepítés</w:t>
            </w:r>
            <w:r>
              <w:t>, asszimiláció</w:t>
            </w:r>
            <w:r>
              <w:rPr>
                <w:color w:val="000000"/>
              </w:rPr>
              <w:t>.</w:t>
            </w:r>
          </w:p>
          <w:p w:rsidR="002B4086" w:rsidRDefault="002B4086" w:rsidP="00D8639E"/>
          <w:p w:rsidR="002B4086" w:rsidRDefault="002B4086" w:rsidP="00D8639E">
            <w:pPr>
              <w:spacing w:after="120"/>
              <w:rPr>
                <w:color w:val="000000"/>
              </w:rPr>
            </w:pPr>
            <w:r>
              <w:rPr>
                <w:i/>
                <w:color w:val="000000"/>
              </w:rPr>
              <w:t>Személyek</w:t>
            </w:r>
            <w:r>
              <w:rPr>
                <w:color w:val="000000"/>
              </w:rPr>
              <w:t>: Esterházy János, Márton Áron.</w:t>
            </w:r>
          </w:p>
          <w:p w:rsidR="002B4086" w:rsidRDefault="002B4086" w:rsidP="00D8639E"/>
          <w:p w:rsidR="002B4086" w:rsidRDefault="002B4086" w:rsidP="00D8639E">
            <w:pPr>
              <w:spacing w:after="12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Kronológia</w:t>
            </w:r>
            <w:r>
              <w:rPr>
                <w:color w:val="000000"/>
              </w:rPr>
              <w:t>:</w:t>
            </w:r>
          </w:p>
          <w:p w:rsidR="002B4086" w:rsidRDefault="002B4086" w:rsidP="00D8639E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1999 Magyarország belép a NATO-ba</w:t>
            </w:r>
          </w:p>
          <w:p w:rsidR="002B4086" w:rsidRDefault="002B4086" w:rsidP="00D8639E">
            <w:pPr>
              <w:spacing w:after="120"/>
            </w:pPr>
            <w:r>
              <w:rPr>
                <w:color w:val="000000"/>
              </w:rPr>
              <w:t>2004 Magyarország belép az Európai Unióba.</w:t>
            </w:r>
          </w:p>
          <w:p w:rsidR="002B4086" w:rsidRDefault="002B4086" w:rsidP="00D8639E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2012 Magyarország Alaptörvénye.  </w:t>
            </w:r>
          </w:p>
          <w:p w:rsidR="002B4086" w:rsidRDefault="002B4086" w:rsidP="00D8639E">
            <w:pPr>
              <w:spacing w:after="120"/>
              <w:jc w:val="both"/>
            </w:pPr>
            <w:r>
              <w:rPr>
                <w:color w:val="000000"/>
              </w:rPr>
              <w:t>1944–1945 magyarellenes atrocitások.</w:t>
            </w:r>
          </w:p>
          <w:p w:rsidR="002B4086" w:rsidRDefault="002B4086" w:rsidP="00D8639E"/>
          <w:p w:rsidR="002B4086" w:rsidRDefault="002B4086" w:rsidP="00D8639E">
            <w:pPr>
              <w:spacing w:after="120"/>
              <w:jc w:val="both"/>
              <w:rPr>
                <w:b/>
                <w:color w:val="0070C0"/>
              </w:rPr>
            </w:pPr>
            <w:r>
              <w:rPr>
                <w:i/>
                <w:color w:val="000000"/>
              </w:rPr>
              <w:t>Topográfia</w:t>
            </w:r>
            <w:r>
              <w:rPr>
                <w:color w:val="000000"/>
              </w:rPr>
              <w:t>: Szlovákia, Ukrajna. Brüsszel, Lengyelország, Csehország,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rPr>
                <w:color w:val="000000"/>
              </w:rPr>
              <w:t xml:space="preserve">A magyar történelem legfontosabb politikai eseményeinek időrendbe állítása a rendszerváltoztatástól napjainkig. 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</w:pPr>
            <w:r>
              <w:t>A magyar gazdaság fejlődésének bemutatása adatsorok, grafikonok alapján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t>Az Európ</w:t>
            </w:r>
            <w:r>
              <w:rPr>
                <w:color w:val="000000"/>
              </w:rPr>
              <w:t xml:space="preserve">ai Unió céljainak felidézése 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rPr>
                <w:color w:val="000000"/>
              </w:rPr>
              <w:t xml:space="preserve">Az európai integráció eredményeinek és problémáinak áttekintése. 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rPr>
                <w:color w:val="000000"/>
              </w:rPr>
              <w:t xml:space="preserve">Áttekintő ábra értelmezése a magyarországi államszervezetről és a választási rendszerről. 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rPr>
                <w:color w:val="000000"/>
              </w:rPr>
              <w:t>A határon túli magyarság története főbb fordulópontjainak áttekintése 1920-tól napjainkig.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rPr>
                <w:color w:val="000000"/>
              </w:rPr>
              <w:t>Példák gyűjtése a határon túli magyarság életéből a hűségre és helytállásra.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  <w:rPr>
                <w:color w:val="000000"/>
              </w:rPr>
            </w:pPr>
            <w:r>
              <w:rPr>
                <w:color w:val="000000"/>
              </w:rPr>
              <w:t>A határon túli magyar kisebbségi lét nehézségeinek bemutatása.</w:t>
            </w:r>
          </w:p>
          <w:p w:rsidR="002B4086" w:rsidRDefault="002B4086" w:rsidP="002B4086">
            <w:pPr>
              <w:numPr>
                <w:ilvl w:val="0"/>
                <w:numId w:val="9"/>
              </w:numPr>
              <w:spacing w:after="0" w:line="240" w:lineRule="auto"/>
              <w:ind w:left="334" w:hanging="244"/>
            </w:pPr>
            <w:r>
              <w:t xml:space="preserve">A Kárpát-medence 1910-es és 1990 utáni etnikai térképének összehasonlítása a magyarság és a nemzetiségek elhelyezkedése szempontjából. </w:t>
            </w:r>
          </w:p>
        </w:tc>
      </w:tr>
      <w:tr w:rsidR="002B4086" w:rsidTr="00D8639E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  <w:rPr>
                <w:b/>
                <w:color w:val="0070C0"/>
              </w:rPr>
            </w:pPr>
            <w:r>
              <w:rPr>
                <w:i/>
                <w:color w:val="000000"/>
              </w:rPr>
              <w:t>A modern magyar állam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Az Alaptörvény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A köztársasági elnök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Az Országgyűlés, a kormány és az igazságszolgáltatás. 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Az országgyűlési és önkormányzati választási rendszer.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Magyarország és az Európai Unió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B4086" w:rsidTr="00D8639E">
        <w:trPr>
          <w:trHeight w:val="5522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spacing w:after="12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Együttélés a Kárpá</w:t>
            </w:r>
            <w:r>
              <w:rPr>
                <w:i/>
              </w:rPr>
              <w:t>t</w:t>
            </w:r>
            <w:r>
              <w:rPr>
                <w:i/>
                <w:color w:val="000000"/>
              </w:rPr>
              <w:t>-medencében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Határon túli magyarlakta területek.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Fordulópontok a határon túli magyarok történetében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 xml:space="preserve">Fordulópontok a magyarországi nemzetiségek történetében </w:t>
            </w:r>
          </w:p>
          <w:p w:rsidR="002B4086" w:rsidRDefault="002B4086" w:rsidP="002B4086">
            <w:pPr>
              <w:numPr>
                <w:ilvl w:val="0"/>
                <w:numId w:val="10"/>
              </w:numPr>
              <w:spacing w:after="0" w:line="240" w:lineRule="auto"/>
              <w:ind w:left="207" w:hanging="230"/>
              <w:rPr>
                <w:color w:val="000000"/>
              </w:rPr>
            </w:pPr>
            <w:r>
              <w:rPr>
                <w:color w:val="000000"/>
              </w:rPr>
              <w:t>A hazai cigány/roma népesség története.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086" w:rsidRDefault="002B4086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B4086" w:rsidRPr="00142C5B" w:rsidRDefault="0091334E" w:rsidP="002B4086">
      <w:pPr>
        <w:rPr>
          <w:b/>
          <w:color w:val="C45911" w:themeColor="accent2" w:themeShade="BF"/>
        </w:rPr>
      </w:pPr>
      <w:r w:rsidRPr="00142C5B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 xml:space="preserve"> </w:t>
      </w:r>
    </w:p>
    <w:p w:rsidR="002B4086" w:rsidRPr="00142C5B" w:rsidRDefault="00142C5B">
      <w:pPr>
        <w:rPr>
          <w:b/>
          <w:color w:val="C45911" w:themeColor="accent2" w:themeShade="BF"/>
        </w:rPr>
      </w:pPr>
      <w:r w:rsidRPr="00142C5B">
        <w:rPr>
          <w:b/>
          <w:color w:val="C45911" w:themeColor="accent2" w:themeShade="BF"/>
        </w:rPr>
        <w:t xml:space="preserve">  SZABADON FELHASZNÁ</w:t>
      </w:r>
      <w:r>
        <w:rPr>
          <w:b/>
          <w:color w:val="C45911" w:themeColor="accent2" w:themeShade="BF"/>
        </w:rPr>
        <w:t>L</w:t>
      </w:r>
      <w:r w:rsidRPr="00142C5B">
        <w:rPr>
          <w:b/>
          <w:color w:val="C45911" w:themeColor="accent2" w:themeShade="BF"/>
        </w:rPr>
        <w:t xml:space="preserve">HATÓ </w:t>
      </w:r>
      <w:proofErr w:type="gramStart"/>
      <w:r w:rsidRPr="00142C5B">
        <w:rPr>
          <w:b/>
          <w:color w:val="C45911" w:themeColor="accent2" w:themeShade="BF"/>
        </w:rPr>
        <w:t>ÓRÁK</w:t>
      </w:r>
      <w:r>
        <w:rPr>
          <w:b/>
          <w:color w:val="C45911" w:themeColor="accent2" w:themeShade="BF"/>
        </w:rPr>
        <w:t xml:space="preserve">   </w:t>
      </w:r>
      <w:r w:rsidRPr="00142C5B">
        <w:rPr>
          <w:b/>
          <w:color w:val="C45911" w:themeColor="accent2" w:themeShade="BF"/>
        </w:rPr>
        <w:t>-</w:t>
      </w:r>
      <w:proofErr w:type="gramEnd"/>
      <w:r w:rsidRPr="00142C5B">
        <w:rPr>
          <w:b/>
          <w:color w:val="C45911" w:themeColor="accent2" w:themeShade="BF"/>
        </w:rPr>
        <w:t xml:space="preserve"> </w:t>
      </w:r>
      <w:r>
        <w:rPr>
          <w:b/>
          <w:color w:val="C45911" w:themeColor="accent2" w:themeShade="BF"/>
        </w:rPr>
        <w:t xml:space="preserve"> </w:t>
      </w:r>
      <w:r w:rsidRPr="00142C5B">
        <w:rPr>
          <w:b/>
          <w:color w:val="C45911" w:themeColor="accent2" w:themeShade="BF"/>
        </w:rPr>
        <w:t xml:space="preserve">5 óra ( rendszerezés, összefoglalás, témazárás) </w:t>
      </w:r>
    </w:p>
    <w:sectPr w:rsidR="002B4086" w:rsidRPr="00142C5B" w:rsidSect="0091334E">
      <w:pgSz w:w="11906" w:h="16838"/>
      <w:pgMar w:top="851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889"/>
    <w:multiLevelType w:val="multilevel"/>
    <w:tmpl w:val="2F7ACB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225988"/>
    <w:multiLevelType w:val="multilevel"/>
    <w:tmpl w:val="E32486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0B05CFA"/>
    <w:multiLevelType w:val="multilevel"/>
    <w:tmpl w:val="5ED2F50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177AE9"/>
    <w:multiLevelType w:val="multilevel"/>
    <w:tmpl w:val="162E35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3290CE6"/>
    <w:multiLevelType w:val="multilevel"/>
    <w:tmpl w:val="F1CE361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BCB57A9"/>
    <w:multiLevelType w:val="multilevel"/>
    <w:tmpl w:val="62A846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325344C5"/>
    <w:multiLevelType w:val="multilevel"/>
    <w:tmpl w:val="06AEA1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7CA058B"/>
    <w:multiLevelType w:val="multilevel"/>
    <w:tmpl w:val="993AB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39855768"/>
    <w:multiLevelType w:val="multilevel"/>
    <w:tmpl w:val="D70A21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3AF21F16"/>
    <w:multiLevelType w:val="multilevel"/>
    <w:tmpl w:val="799CF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0F82FC5"/>
    <w:multiLevelType w:val="multilevel"/>
    <w:tmpl w:val="965CA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45E1AE4"/>
    <w:multiLevelType w:val="multilevel"/>
    <w:tmpl w:val="853821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4CA47D21"/>
    <w:multiLevelType w:val="multilevel"/>
    <w:tmpl w:val="7D6C0B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50AD4800"/>
    <w:multiLevelType w:val="multilevel"/>
    <w:tmpl w:val="F4DEABE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7C45390"/>
    <w:multiLevelType w:val="multilevel"/>
    <w:tmpl w:val="2018AB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9432C78"/>
    <w:multiLevelType w:val="multilevel"/>
    <w:tmpl w:val="5212CD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46F3078"/>
    <w:multiLevelType w:val="multilevel"/>
    <w:tmpl w:val="74A686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656067C7"/>
    <w:multiLevelType w:val="multilevel"/>
    <w:tmpl w:val="F280D4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68F6014F"/>
    <w:multiLevelType w:val="multilevel"/>
    <w:tmpl w:val="D5A6D692"/>
    <w:lvl w:ilvl="0">
      <w:start w:val="1"/>
      <w:numFmt w:val="bullet"/>
      <w:lvlText w:val="−"/>
      <w:lvlJc w:val="left"/>
      <w:pPr>
        <w:ind w:left="764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4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07A5A7D"/>
    <w:multiLevelType w:val="multilevel"/>
    <w:tmpl w:val="62F251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757A1E0C"/>
    <w:multiLevelType w:val="multilevel"/>
    <w:tmpl w:val="EE7E20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7A270C90"/>
    <w:multiLevelType w:val="multilevel"/>
    <w:tmpl w:val="204A05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4"/>
  </w:num>
  <w:num w:numId="5">
    <w:abstractNumId w:val="6"/>
  </w:num>
  <w:num w:numId="6">
    <w:abstractNumId w:val="16"/>
  </w:num>
  <w:num w:numId="7">
    <w:abstractNumId w:val="12"/>
  </w:num>
  <w:num w:numId="8">
    <w:abstractNumId w:val="1"/>
  </w:num>
  <w:num w:numId="9">
    <w:abstractNumId w:val="0"/>
  </w:num>
  <w:num w:numId="10">
    <w:abstractNumId w:val="21"/>
  </w:num>
  <w:num w:numId="11">
    <w:abstractNumId w:val="5"/>
  </w:num>
  <w:num w:numId="12">
    <w:abstractNumId w:val="7"/>
  </w:num>
  <w:num w:numId="13">
    <w:abstractNumId w:val="14"/>
  </w:num>
  <w:num w:numId="14">
    <w:abstractNumId w:val="13"/>
  </w:num>
  <w:num w:numId="15">
    <w:abstractNumId w:val="10"/>
  </w:num>
  <w:num w:numId="16">
    <w:abstractNumId w:val="3"/>
  </w:num>
  <w:num w:numId="17">
    <w:abstractNumId w:val="15"/>
  </w:num>
  <w:num w:numId="18">
    <w:abstractNumId w:val="8"/>
  </w:num>
  <w:num w:numId="19">
    <w:abstractNumId w:val="9"/>
  </w:num>
  <w:num w:numId="20">
    <w:abstractNumId w:val="18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86"/>
    <w:rsid w:val="000A079F"/>
    <w:rsid w:val="000D6DDE"/>
    <w:rsid w:val="000F61B0"/>
    <w:rsid w:val="00142C5B"/>
    <w:rsid w:val="0016032B"/>
    <w:rsid w:val="002B4086"/>
    <w:rsid w:val="00300BBF"/>
    <w:rsid w:val="003D680F"/>
    <w:rsid w:val="00637197"/>
    <w:rsid w:val="006F08B4"/>
    <w:rsid w:val="0091334E"/>
    <w:rsid w:val="0096552F"/>
    <w:rsid w:val="00987F70"/>
    <w:rsid w:val="009B5CAD"/>
    <w:rsid w:val="009E67FB"/>
    <w:rsid w:val="00B23493"/>
    <w:rsid w:val="00DB1E22"/>
    <w:rsid w:val="00E20A06"/>
    <w:rsid w:val="00EE1173"/>
    <w:rsid w:val="00F0502B"/>
    <w:rsid w:val="00F4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7491"/>
  <w15:chartTrackingRefBased/>
  <w15:docId w15:val="{4DEFF7F6-87A5-4529-8EF5-B31174D6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B4086"/>
    <w:pPr>
      <w:spacing w:after="200" w:line="276" w:lineRule="auto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1599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dc:description/>
  <cp:lastModifiedBy>Dr. Mayer  János</cp:lastModifiedBy>
  <cp:revision>3</cp:revision>
  <dcterms:created xsi:type="dcterms:W3CDTF">2020-06-23T06:57:00Z</dcterms:created>
  <dcterms:modified xsi:type="dcterms:W3CDTF">2020-06-23T07:18:00Z</dcterms:modified>
</cp:coreProperties>
</file>